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9A256" w14:textId="77777777" w:rsidR="001B53A4" w:rsidRPr="00987982" w:rsidRDefault="001B53A4" w:rsidP="0095241F">
      <w:pPr>
        <w:ind w:left="1416" w:firstLine="708"/>
        <w:jc w:val="both"/>
        <w:rPr>
          <w:rFonts w:ascii="Arial" w:hAnsi="Arial" w:cs="Arial"/>
          <w:b/>
          <w:sz w:val="24"/>
          <w:szCs w:val="24"/>
        </w:rPr>
      </w:pPr>
      <w:r w:rsidRPr="00987982">
        <w:rPr>
          <w:rFonts w:ascii="Arial" w:hAnsi="Arial" w:cs="Arial"/>
          <w:b/>
          <w:sz w:val="24"/>
          <w:szCs w:val="24"/>
        </w:rPr>
        <w:t>SEANCE DU 10 DECEMBRE 2024</w:t>
      </w:r>
    </w:p>
    <w:p w14:paraId="077573A5" w14:textId="77777777" w:rsidR="00987982" w:rsidRPr="001B53A4" w:rsidRDefault="00987982" w:rsidP="00F138C3">
      <w:pPr>
        <w:jc w:val="both"/>
        <w:rPr>
          <w:rFonts w:ascii="Arial" w:hAnsi="Arial" w:cs="Arial"/>
          <w:sz w:val="20"/>
          <w:szCs w:val="20"/>
        </w:rPr>
      </w:pPr>
    </w:p>
    <w:p w14:paraId="3FE22F79" w14:textId="77777777" w:rsidR="001B53A4" w:rsidRDefault="004220DC" w:rsidP="00F138C3">
      <w:pPr>
        <w:jc w:val="both"/>
        <w:rPr>
          <w:rFonts w:ascii="Arial" w:hAnsi="Arial" w:cs="Arial"/>
          <w:sz w:val="20"/>
          <w:szCs w:val="20"/>
        </w:rPr>
      </w:pPr>
      <w:r>
        <w:rPr>
          <w:rFonts w:ascii="Arial" w:hAnsi="Arial" w:cs="Arial"/>
          <w:sz w:val="20"/>
          <w:szCs w:val="20"/>
        </w:rPr>
        <w:t>Absents excusés</w:t>
      </w:r>
      <w:r w:rsidR="00987982">
        <w:rPr>
          <w:rFonts w:ascii="Arial" w:hAnsi="Arial" w:cs="Arial"/>
          <w:sz w:val="20"/>
          <w:szCs w:val="20"/>
        </w:rPr>
        <w:t> : Magali GIRO</w:t>
      </w:r>
      <w:r w:rsidR="0095241F">
        <w:rPr>
          <w:rFonts w:ascii="Arial" w:hAnsi="Arial" w:cs="Arial"/>
          <w:sz w:val="20"/>
          <w:szCs w:val="20"/>
        </w:rPr>
        <w:t>T (procuration à Elise ROUSSEL),</w:t>
      </w:r>
      <w:r>
        <w:rPr>
          <w:rFonts w:ascii="Arial" w:hAnsi="Arial" w:cs="Arial"/>
          <w:sz w:val="20"/>
          <w:szCs w:val="20"/>
        </w:rPr>
        <w:t xml:space="preserve"> M. Christian GAILLARD (procuration à M. HAILLOT)</w:t>
      </w:r>
    </w:p>
    <w:p w14:paraId="63440714" w14:textId="77777777" w:rsidR="00987982" w:rsidRPr="001B53A4" w:rsidRDefault="00987982" w:rsidP="00F138C3">
      <w:pPr>
        <w:jc w:val="both"/>
        <w:rPr>
          <w:rFonts w:ascii="Arial" w:hAnsi="Arial" w:cs="Arial"/>
          <w:sz w:val="20"/>
          <w:szCs w:val="20"/>
        </w:rPr>
      </w:pPr>
    </w:p>
    <w:p w14:paraId="43D0671A" w14:textId="77777777" w:rsidR="001B53A4" w:rsidRDefault="001B53A4" w:rsidP="00F138C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1B53A4">
        <w:rPr>
          <w:rFonts w:ascii="Arial" w:hAnsi="Arial" w:cs="Arial"/>
          <w:sz w:val="20"/>
          <w:szCs w:val="20"/>
        </w:rPr>
        <w:t>Passerelles Vers l’Emploi : renouvellement de la convention fourrière </w:t>
      </w:r>
    </w:p>
    <w:p w14:paraId="2D102C4F" w14:textId="77777777" w:rsidR="001B53A4" w:rsidRDefault="001B53A4" w:rsidP="00F138C3">
      <w:pPr>
        <w:jc w:val="both"/>
        <w:rPr>
          <w:rFonts w:ascii="Arial" w:hAnsi="Arial" w:cs="Arial"/>
          <w:sz w:val="20"/>
          <w:szCs w:val="20"/>
        </w:rPr>
      </w:pPr>
      <w:r>
        <w:rPr>
          <w:rFonts w:ascii="Arial" w:hAnsi="Arial" w:cs="Arial"/>
          <w:sz w:val="20"/>
          <w:szCs w:val="20"/>
        </w:rPr>
        <w:t xml:space="preserve">Mme le maire rappelle que les communes ont l’obligation de gérer la divagation des animaux et que l’association PVE donne entière satisfaction dans l’exercice de cette mission. </w:t>
      </w:r>
      <w:r w:rsidR="00AD63EB">
        <w:rPr>
          <w:rFonts w:ascii="Arial" w:hAnsi="Arial" w:cs="Arial"/>
          <w:sz w:val="20"/>
          <w:szCs w:val="20"/>
        </w:rPr>
        <w:t xml:space="preserve">Passerelles vers l’Emploi œuvre de plus dans </w:t>
      </w:r>
      <w:r>
        <w:rPr>
          <w:rFonts w:ascii="Arial" w:hAnsi="Arial" w:cs="Arial"/>
          <w:sz w:val="20"/>
          <w:szCs w:val="20"/>
        </w:rPr>
        <w:t xml:space="preserve">l’insertion </w:t>
      </w:r>
      <w:r w:rsidR="007A2BEA">
        <w:rPr>
          <w:rFonts w:ascii="Arial" w:hAnsi="Arial" w:cs="Arial"/>
          <w:sz w:val="20"/>
          <w:szCs w:val="20"/>
        </w:rPr>
        <w:t>de salariés en difficulté.</w:t>
      </w:r>
    </w:p>
    <w:p w14:paraId="6080A0B3" w14:textId="77777777" w:rsidR="007A2BEA" w:rsidRDefault="007A2BEA" w:rsidP="00F138C3">
      <w:pPr>
        <w:jc w:val="both"/>
        <w:rPr>
          <w:rFonts w:ascii="Arial" w:hAnsi="Arial" w:cs="Arial"/>
          <w:sz w:val="20"/>
          <w:szCs w:val="20"/>
        </w:rPr>
      </w:pPr>
      <w:r>
        <w:rPr>
          <w:rFonts w:ascii="Arial" w:hAnsi="Arial" w:cs="Arial"/>
          <w:sz w:val="20"/>
          <w:szCs w:val="20"/>
        </w:rPr>
        <w:t>Champ d’intervention :</w:t>
      </w:r>
    </w:p>
    <w:p w14:paraId="41A1D03D" w14:textId="77777777" w:rsidR="007A2BEA" w:rsidRDefault="007A2BEA" w:rsidP="00F138C3">
      <w:pPr>
        <w:pStyle w:val="Paragraphedeliste"/>
        <w:numPr>
          <w:ilvl w:val="0"/>
          <w:numId w:val="1"/>
        </w:numPr>
        <w:jc w:val="both"/>
        <w:rPr>
          <w:rFonts w:ascii="Arial" w:hAnsi="Arial" w:cs="Arial"/>
          <w:sz w:val="20"/>
          <w:szCs w:val="20"/>
        </w:rPr>
      </w:pPr>
      <w:r>
        <w:rPr>
          <w:rFonts w:ascii="Arial" w:hAnsi="Arial" w:cs="Arial"/>
          <w:sz w:val="20"/>
          <w:szCs w:val="20"/>
        </w:rPr>
        <w:t>Récupération de l’animal en mairie sous 24 h avant 15h30 (hors WE, jours fériés et intempéries) contre délivrance d’une attestation signée du maire.</w:t>
      </w:r>
    </w:p>
    <w:p w14:paraId="77BE8C7F" w14:textId="77777777" w:rsidR="007A2BEA" w:rsidRDefault="007A2BEA" w:rsidP="00F138C3">
      <w:pPr>
        <w:pStyle w:val="Paragraphedeliste"/>
        <w:numPr>
          <w:ilvl w:val="0"/>
          <w:numId w:val="1"/>
        </w:numPr>
        <w:jc w:val="both"/>
        <w:rPr>
          <w:rFonts w:ascii="Arial" w:hAnsi="Arial" w:cs="Arial"/>
          <w:sz w:val="20"/>
          <w:szCs w:val="20"/>
        </w:rPr>
      </w:pPr>
      <w:r>
        <w:rPr>
          <w:rFonts w:ascii="Arial" w:hAnsi="Arial" w:cs="Arial"/>
          <w:sz w:val="20"/>
          <w:szCs w:val="20"/>
        </w:rPr>
        <w:t>Les animaux accidentés trouvés par la mairie doivent être amenés chez un vétérinaire avant dépôt en fourrière.</w:t>
      </w:r>
    </w:p>
    <w:p w14:paraId="6420EA42" w14:textId="77777777" w:rsidR="007A2BEA" w:rsidRPr="007A2BEA" w:rsidRDefault="007A2BEA" w:rsidP="00F138C3">
      <w:pPr>
        <w:jc w:val="both"/>
        <w:rPr>
          <w:rFonts w:ascii="Arial" w:hAnsi="Arial" w:cs="Arial"/>
          <w:sz w:val="20"/>
          <w:szCs w:val="20"/>
        </w:rPr>
      </w:pPr>
      <w:r>
        <w:rPr>
          <w:rFonts w:ascii="Arial" w:hAnsi="Arial" w:cs="Arial"/>
          <w:sz w:val="20"/>
          <w:szCs w:val="20"/>
        </w:rPr>
        <w:t xml:space="preserve">Sont exclus de cette procédure les animaux qui font l’objet d’un abandon. Dans ce cas, ils sont reçus dans un refuge animalier. </w:t>
      </w:r>
    </w:p>
    <w:p w14:paraId="5DC7C535" w14:textId="77777777" w:rsidR="007A2BEA" w:rsidRDefault="007A2BEA" w:rsidP="00F138C3">
      <w:pPr>
        <w:jc w:val="both"/>
        <w:rPr>
          <w:rFonts w:ascii="Arial" w:hAnsi="Arial" w:cs="Arial"/>
          <w:sz w:val="20"/>
          <w:szCs w:val="20"/>
        </w:rPr>
      </w:pPr>
      <w:r>
        <w:rPr>
          <w:rFonts w:ascii="Arial" w:hAnsi="Arial" w:cs="Arial"/>
          <w:sz w:val="20"/>
          <w:szCs w:val="20"/>
        </w:rPr>
        <w:t xml:space="preserve">Pour information, le délai de garde </w:t>
      </w:r>
      <w:r w:rsidR="00987982">
        <w:rPr>
          <w:rFonts w:ascii="Arial" w:hAnsi="Arial" w:cs="Arial"/>
          <w:sz w:val="20"/>
          <w:szCs w:val="20"/>
        </w:rPr>
        <w:t xml:space="preserve">est de 8 jours au minimum, l’animal est </w:t>
      </w:r>
      <w:r w:rsidR="000270DA">
        <w:rPr>
          <w:rFonts w:ascii="Arial" w:hAnsi="Arial" w:cs="Arial"/>
          <w:sz w:val="20"/>
          <w:szCs w:val="20"/>
        </w:rPr>
        <w:t>identifié et reçoit des soins qui sont facturés au propriétaire de l’animal lors de sa restitution.</w:t>
      </w:r>
    </w:p>
    <w:p w14:paraId="53E57D49" w14:textId="77777777" w:rsidR="00987982" w:rsidRDefault="0050343A" w:rsidP="00F138C3">
      <w:pPr>
        <w:jc w:val="both"/>
        <w:rPr>
          <w:rFonts w:ascii="Arial" w:hAnsi="Arial" w:cs="Arial"/>
          <w:sz w:val="20"/>
          <w:szCs w:val="20"/>
        </w:rPr>
      </w:pPr>
      <w:r>
        <w:rPr>
          <w:rFonts w:ascii="Arial" w:hAnsi="Arial" w:cs="Arial"/>
          <w:sz w:val="20"/>
          <w:szCs w:val="20"/>
        </w:rPr>
        <w:t>Cotisation annuelle : 0.56 € par habitant</w:t>
      </w:r>
    </w:p>
    <w:p w14:paraId="26043D1A" w14:textId="77777777" w:rsidR="0050343A" w:rsidRDefault="004220DC" w:rsidP="00F138C3">
      <w:pPr>
        <w:jc w:val="both"/>
        <w:rPr>
          <w:rFonts w:ascii="Arial" w:hAnsi="Arial" w:cs="Arial"/>
          <w:sz w:val="20"/>
          <w:szCs w:val="20"/>
        </w:rPr>
      </w:pPr>
      <w:r>
        <w:rPr>
          <w:rFonts w:ascii="Arial" w:hAnsi="Arial" w:cs="Arial"/>
          <w:sz w:val="20"/>
          <w:szCs w:val="20"/>
        </w:rPr>
        <w:t>Après délibération le</w:t>
      </w:r>
      <w:r w:rsidR="0050343A">
        <w:rPr>
          <w:rFonts w:ascii="Arial" w:hAnsi="Arial" w:cs="Arial"/>
          <w:sz w:val="20"/>
          <w:szCs w:val="20"/>
        </w:rPr>
        <w:t xml:space="preserve"> conseil municipal</w:t>
      </w:r>
      <w:r w:rsidR="00342A3C">
        <w:rPr>
          <w:rFonts w:ascii="Arial" w:hAnsi="Arial" w:cs="Arial"/>
          <w:sz w:val="20"/>
          <w:szCs w:val="20"/>
        </w:rPr>
        <w:t xml:space="preserve"> </w:t>
      </w:r>
      <w:r w:rsidR="00AD63EB">
        <w:rPr>
          <w:rFonts w:ascii="Arial" w:hAnsi="Arial" w:cs="Arial"/>
          <w:sz w:val="20"/>
          <w:szCs w:val="20"/>
        </w:rPr>
        <w:t xml:space="preserve">valide le renouvellement et autorise Mme le maire à signer </w:t>
      </w:r>
      <w:r w:rsidR="00342A3C">
        <w:rPr>
          <w:rFonts w:ascii="Arial" w:hAnsi="Arial" w:cs="Arial"/>
          <w:sz w:val="20"/>
          <w:szCs w:val="20"/>
        </w:rPr>
        <w:t>la convention</w:t>
      </w:r>
      <w:r w:rsidR="00AD63EB">
        <w:rPr>
          <w:rFonts w:ascii="Arial" w:hAnsi="Arial" w:cs="Arial"/>
          <w:sz w:val="20"/>
          <w:szCs w:val="20"/>
        </w:rPr>
        <w:t>.</w:t>
      </w:r>
      <w:r>
        <w:rPr>
          <w:rFonts w:ascii="Arial" w:hAnsi="Arial" w:cs="Arial"/>
          <w:sz w:val="20"/>
          <w:szCs w:val="20"/>
        </w:rPr>
        <w:t xml:space="preserve"> </w:t>
      </w:r>
    </w:p>
    <w:p w14:paraId="0BA8D149" w14:textId="77777777" w:rsidR="00994181" w:rsidRDefault="00994181" w:rsidP="00F138C3">
      <w:pPr>
        <w:jc w:val="both"/>
        <w:rPr>
          <w:rFonts w:ascii="Arial" w:hAnsi="Arial" w:cs="Arial"/>
          <w:sz w:val="20"/>
          <w:szCs w:val="20"/>
        </w:rPr>
      </w:pPr>
    </w:p>
    <w:p w14:paraId="667191E4" w14:textId="77777777" w:rsidR="00987982" w:rsidRDefault="00994181" w:rsidP="00F138C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Rapport annuel 2023 du SMPGA sur la qualité du service public de l’eau potable</w:t>
      </w:r>
    </w:p>
    <w:p w14:paraId="2DF6D6C2" w14:textId="77777777" w:rsidR="00994181" w:rsidRDefault="002A7775" w:rsidP="00F138C3">
      <w:pPr>
        <w:jc w:val="both"/>
        <w:rPr>
          <w:rFonts w:ascii="Arial" w:hAnsi="Arial" w:cs="Arial"/>
          <w:sz w:val="20"/>
          <w:szCs w:val="20"/>
        </w:rPr>
      </w:pPr>
      <w:r>
        <w:rPr>
          <w:rFonts w:ascii="Arial" w:hAnsi="Arial" w:cs="Arial"/>
          <w:sz w:val="20"/>
          <w:szCs w:val="20"/>
        </w:rPr>
        <w:t>Transmission du rapport annuel sur la qualité et le prix du service et des fiches synthèses associées.</w:t>
      </w:r>
    </w:p>
    <w:p w14:paraId="71999EC6" w14:textId="77777777" w:rsidR="002A7775" w:rsidRDefault="002A7775" w:rsidP="00F138C3">
      <w:pPr>
        <w:jc w:val="both"/>
        <w:rPr>
          <w:rFonts w:ascii="Arial" w:hAnsi="Arial" w:cs="Arial"/>
          <w:sz w:val="20"/>
          <w:szCs w:val="20"/>
        </w:rPr>
      </w:pPr>
      <w:r>
        <w:rPr>
          <w:rFonts w:ascii="Arial" w:hAnsi="Arial" w:cs="Arial"/>
          <w:sz w:val="20"/>
          <w:szCs w:val="20"/>
        </w:rPr>
        <w:t>Le conseil municipal prend acte des informations qui lui ont été présentées.</w:t>
      </w:r>
    </w:p>
    <w:p w14:paraId="2D6D0B04" w14:textId="77777777" w:rsidR="002A7775" w:rsidRDefault="002A7775" w:rsidP="00F138C3">
      <w:pPr>
        <w:jc w:val="both"/>
        <w:rPr>
          <w:rFonts w:ascii="Arial" w:hAnsi="Arial" w:cs="Arial"/>
          <w:sz w:val="20"/>
          <w:szCs w:val="20"/>
        </w:rPr>
      </w:pPr>
      <w:r>
        <w:rPr>
          <w:rFonts w:ascii="Arial" w:hAnsi="Arial" w:cs="Arial"/>
          <w:sz w:val="20"/>
          <w:szCs w:val="20"/>
        </w:rPr>
        <w:t>Mme le maire informe le conseil municipal que le SMPGA a délégué la gestion du service eau de la commune à SASU CEGA, filiale de la STGS à compter du 1</w:t>
      </w:r>
      <w:r w:rsidRPr="002A7775">
        <w:rPr>
          <w:rFonts w:ascii="Arial" w:hAnsi="Arial" w:cs="Arial"/>
          <w:sz w:val="20"/>
          <w:szCs w:val="20"/>
          <w:vertAlign w:val="superscript"/>
        </w:rPr>
        <w:t>er</w:t>
      </w:r>
      <w:r>
        <w:rPr>
          <w:rFonts w:ascii="Arial" w:hAnsi="Arial" w:cs="Arial"/>
          <w:sz w:val="20"/>
          <w:szCs w:val="20"/>
        </w:rPr>
        <w:t xml:space="preserve"> janvier 2025 pour une durée de 6 ans. Désormais les abonnés eau raccordés au service assainissement recevront chaque semestre une facture unique regroupant l’eau et l’assainissement. </w:t>
      </w:r>
    </w:p>
    <w:p w14:paraId="4B4C604F" w14:textId="77777777" w:rsidR="00AD63EB" w:rsidRDefault="00AD63EB" w:rsidP="00F138C3">
      <w:pPr>
        <w:jc w:val="both"/>
        <w:rPr>
          <w:rFonts w:ascii="Arial" w:hAnsi="Arial" w:cs="Arial"/>
          <w:sz w:val="20"/>
          <w:szCs w:val="20"/>
        </w:rPr>
      </w:pPr>
      <w:r>
        <w:rPr>
          <w:rFonts w:ascii="Arial" w:hAnsi="Arial" w:cs="Arial"/>
          <w:sz w:val="20"/>
          <w:szCs w:val="20"/>
        </w:rPr>
        <w:t>M. HAILLOT, présent à la dernière réunion syndicale du SMPGA, indique que la facture d’eau va augmenter en 2025, du fait de la revalorisation de la redevance Agence de l’eau qui passera à 0.48 € le m3 contre 0.24 € actuellement.</w:t>
      </w:r>
    </w:p>
    <w:p w14:paraId="4C1797F5" w14:textId="77777777" w:rsidR="00F138C3" w:rsidRDefault="00F138C3" w:rsidP="00F138C3">
      <w:pPr>
        <w:jc w:val="both"/>
        <w:rPr>
          <w:rFonts w:ascii="Arial" w:hAnsi="Arial" w:cs="Arial"/>
          <w:sz w:val="20"/>
          <w:szCs w:val="20"/>
        </w:rPr>
      </w:pPr>
    </w:p>
    <w:p w14:paraId="402D6300" w14:textId="77777777" w:rsidR="00787C86" w:rsidRDefault="00B00682" w:rsidP="00F138C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xml:space="preserve">DM 3 : </w:t>
      </w:r>
      <w:r w:rsidR="0095241F">
        <w:rPr>
          <w:rFonts w:ascii="Arial" w:hAnsi="Arial" w:cs="Arial"/>
          <w:sz w:val="20"/>
          <w:szCs w:val="20"/>
        </w:rPr>
        <w:t>Aménagement de la mairie</w:t>
      </w:r>
    </w:p>
    <w:p w14:paraId="283BDE67" w14:textId="77777777" w:rsidR="00AD63EB" w:rsidRDefault="00AD63EB" w:rsidP="00F138C3">
      <w:pPr>
        <w:jc w:val="both"/>
        <w:rPr>
          <w:rFonts w:ascii="Arial" w:hAnsi="Arial" w:cs="Arial"/>
          <w:sz w:val="20"/>
          <w:szCs w:val="20"/>
        </w:rPr>
      </w:pPr>
      <w:r>
        <w:rPr>
          <w:rFonts w:ascii="Arial" w:hAnsi="Arial" w:cs="Arial"/>
          <w:sz w:val="20"/>
          <w:szCs w:val="20"/>
        </w:rPr>
        <w:t>Le conseil municipal vote un virement de crédits</w:t>
      </w:r>
      <w:r w:rsidR="00F138C3">
        <w:rPr>
          <w:rFonts w:ascii="Arial" w:hAnsi="Arial" w:cs="Arial"/>
          <w:sz w:val="20"/>
          <w:szCs w:val="20"/>
        </w:rPr>
        <w:t xml:space="preserve"> de 5 700 € au compte 2135 afin d’équilibrer le budget avec le réalisé de la façon suivante : </w:t>
      </w:r>
    </w:p>
    <w:p w14:paraId="1BCFE25F" w14:textId="77777777" w:rsidR="00C03FB2" w:rsidRDefault="00C03FB2" w:rsidP="00F138C3">
      <w:pPr>
        <w:jc w:val="both"/>
        <w:rPr>
          <w:rFonts w:ascii="Arial" w:hAnsi="Arial" w:cs="Arial"/>
          <w:sz w:val="20"/>
          <w:szCs w:val="20"/>
        </w:rPr>
      </w:pPr>
      <w:r>
        <w:rPr>
          <w:rFonts w:ascii="Arial" w:hAnsi="Arial" w:cs="Arial"/>
          <w:sz w:val="20"/>
          <w:szCs w:val="20"/>
        </w:rPr>
        <w:t xml:space="preserve">Dépenses d’investissement : </w:t>
      </w:r>
    </w:p>
    <w:p w14:paraId="112C1EE5" w14:textId="77777777" w:rsidR="00F138C3" w:rsidRDefault="00F138C3" w:rsidP="00F138C3">
      <w:pPr>
        <w:jc w:val="both"/>
        <w:rPr>
          <w:rFonts w:ascii="Arial" w:hAnsi="Arial" w:cs="Arial"/>
          <w:sz w:val="20"/>
          <w:szCs w:val="20"/>
        </w:rPr>
      </w:pPr>
      <w:r>
        <w:rPr>
          <w:rFonts w:ascii="Arial" w:hAnsi="Arial" w:cs="Arial"/>
          <w:sz w:val="20"/>
          <w:szCs w:val="20"/>
        </w:rPr>
        <w:t>231- opération 41- voirie</w:t>
      </w:r>
      <w:r>
        <w:rPr>
          <w:rFonts w:ascii="Arial" w:hAnsi="Arial" w:cs="Arial"/>
          <w:sz w:val="20"/>
          <w:szCs w:val="20"/>
        </w:rPr>
        <w:tab/>
      </w:r>
      <w:r>
        <w:rPr>
          <w:rFonts w:ascii="Arial" w:hAnsi="Arial" w:cs="Arial"/>
          <w:sz w:val="20"/>
          <w:szCs w:val="20"/>
        </w:rPr>
        <w:tab/>
        <w:t>- 5 700 €</w:t>
      </w:r>
    </w:p>
    <w:p w14:paraId="64A9FC80" w14:textId="77777777" w:rsidR="00F138C3" w:rsidRDefault="00F138C3" w:rsidP="00F138C3">
      <w:pPr>
        <w:jc w:val="both"/>
        <w:rPr>
          <w:rFonts w:ascii="Arial" w:hAnsi="Arial" w:cs="Arial"/>
          <w:sz w:val="20"/>
          <w:szCs w:val="20"/>
        </w:rPr>
      </w:pPr>
      <w:r>
        <w:rPr>
          <w:rFonts w:ascii="Arial" w:hAnsi="Arial" w:cs="Arial"/>
          <w:sz w:val="20"/>
          <w:szCs w:val="20"/>
        </w:rPr>
        <w:t>2135- aménagements constructions</w:t>
      </w:r>
      <w:r>
        <w:rPr>
          <w:rFonts w:ascii="Arial" w:hAnsi="Arial" w:cs="Arial"/>
          <w:sz w:val="20"/>
          <w:szCs w:val="20"/>
        </w:rPr>
        <w:tab/>
        <w:t>+5 700 €</w:t>
      </w:r>
    </w:p>
    <w:p w14:paraId="68489503" w14:textId="77777777" w:rsidR="00787C86" w:rsidRPr="00787C86" w:rsidRDefault="00787C86" w:rsidP="00F138C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87C86">
        <w:rPr>
          <w:rFonts w:ascii="Arial" w:hAnsi="Arial" w:cs="Arial"/>
          <w:sz w:val="20"/>
          <w:szCs w:val="20"/>
        </w:rPr>
        <w:lastRenderedPageBreak/>
        <w:t xml:space="preserve">Engagement, liquidation et mandatement des dépenses d’investissement jusqu’à l’adoption du budget primitif </w:t>
      </w:r>
      <w:r w:rsidRPr="00787C86">
        <w:rPr>
          <w:rFonts w:ascii="Arial" w:hAnsi="Arial" w:cs="Arial"/>
          <w:sz w:val="20"/>
          <w:szCs w:val="20"/>
        </w:rPr>
        <w:tab/>
      </w:r>
      <w:r w:rsidRPr="00787C86">
        <w:rPr>
          <w:rFonts w:ascii="Arial" w:hAnsi="Arial" w:cs="Arial"/>
          <w:sz w:val="20"/>
          <w:szCs w:val="20"/>
        </w:rPr>
        <w:tab/>
      </w:r>
      <w:r w:rsidRPr="00787C86">
        <w:rPr>
          <w:rFonts w:ascii="Arial" w:hAnsi="Arial" w:cs="Arial"/>
          <w:sz w:val="20"/>
          <w:szCs w:val="20"/>
        </w:rPr>
        <w:tab/>
      </w:r>
      <w:r w:rsidRPr="00787C86">
        <w:rPr>
          <w:rFonts w:ascii="Arial" w:hAnsi="Arial" w:cs="Arial"/>
          <w:sz w:val="20"/>
          <w:szCs w:val="20"/>
        </w:rPr>
        <w:tab/>
      </w:r>
      <w:r w:rsidRPr="00787C86">
        <w:rPr>
          <w:rFonts w:ascii="Arial" w:hAnsi="Arial" w:cs="Arial"/>
          <w:sz w:val="20"/>
          <w:szCs w:val="20"/>
        </w:rPr>
        <w:tab/>
      </w:r>
      <w:r w:rsidRPr="00787C86">
        <w:rPr>
          <w:rFonts w:ascii="Arial" w:hAnsi="Arial" w:cs="Arial"/>
          <w:sz w:val="20"/>
          <w:szCs w:val="20"/>
        </w:rPr>
        <w:tab/>
      </w:r>
      <w:r w:rsidRPr="00787C86">
        <w:rPr>
          <w:rFonts w:ascii="Arial" w:hAnsi="Arial" w:cs="Arial"/>
          <w:sz w:val="20"/>
          <w:szCs w:val="20"/>
        </w:rPr>
        <w:tab/>
      </w:r>
      <w:r w:rsidRPr="00787C86">
        <w:rPr>
          <w:rFonts w:ascii="Arial" w:hAnsi="Arial" w:cs="Arial"/>
          <w:sz w:val="20"/>
          <w:szCs w:val="20"/>
        </w:rPr>
        <w:tab/>
      </w:r>
    </w:p>
    <w:p w14:paraId="43897E1D" w14:textId="77777777" w:rsidR="00787C86" w:rsidRPr="00787C86" w:rsidRDefault="00787C86" w:rsidP="00F138C3">
      <w:pPr>
        <w:jc w:val="both"/>
        <w:rPr>
          <w:rFonts w:ascii="Arial" w:hAnsi="Arial" w:cs="Arial"/>
          <w:sz w:val="20"/>
          <w:szCs w:val="20"/>
        </w:rPr>
      </w:pPr>
      <w:r w:rsidRPr="00787C86">
        <w:rPr>
          <w:rFonts w:ascii="Arial" w:hAnsi="Arial" w:cs="Arial"/>
          <w:sz w:val="20"/>
          <w:szCs w:val="20"/>
        </w:rPr>
        <w:t xml:space="preserve">Mme le maire expose, </w:t>
      </w:r>
    </w:p>
    <w:p w14:paraId="0CB7F934" w14:textId="77777777" w:rsidR="00787C86" w:rsidRDefault="00787C86" w:rsidP="00F138C3">
      <w:pPr>
        <w:jc w:val="both"/>
        <w:rPr>
          <w:rFonts w:ascii="Arial" w:hAnsi="Arial" w:cs="Arial"/>
          <w:sz w:val="20"/>
          <w:szCs w:val="20"/>
        </w:rPr>
      </w:pPr>
      <w:r w:rsidRPr="00787C86">
        <w:rPr>
          <w:rFonts w:ascii="Arial" w:hAnsi="Arial" w:cs="Arial"/>
          <w:sz w:val="20"/>
          <w:szCs w:val="20"/>
        </w:rPr>
        <w:t xml:space="preserve">L’article L1612-1 du CGCT prévoit que jusqu’à l’adoption du budget ou jusqu’au 15 avril date limite d’adoption du budget, le maire peut, sur autorisation de l’organe délibérant, engager et mandater les dépenses d’investissement dans la limite du quart des crédits ouverts N-1, non compris ceux afférents au remboursement de la dette. </w:t>
      </w:r>
    </w:p>
    <w:p w14:paraId="08DFEB21" w14:textId="77777777" w:rsidR="00787C86" w:rsidRPr="00787C86" w:rsidRDefault="00787C86" w:rsidP="00F138C3">
      <w:pPr>
        <w:jc w:val="both"/>
        <w:rPr>
          <w:rFonts w:ascii="Arial" w:hAnsi="Arial" w:cs="Arial"/>
          <w:sz w:val="20"/>
          <w:szCs w:val="20"/>
        </w:rPr>
      </w:pPr>
      <w:r>
        <w:rPr>
          <w:rFonts w:ascii="Arial" w:hAnsi="Arial" w:cs="Arial"/>
          <w:sz w:val="20"/>
          <w:szCs w:val="20"/>
        </w:rPr>
        <w:t>Mme le maire propose au conseil municip</w:t>
      </w:r>
      <w:r w:rsidR="005E613F">
        <w:rPr>
          <w:rFonts w:ascii="Arial" w:hAnsi="Arial" w:cs="Arial"/>
          <w:sz w:val="20"/>
          <w:szCs w:val="20"/>
        </w:rPr>
        <w:t>al</w:t>
      </w:r>
      <w:r w:rsidR="00F138C3">
        <w:rPr>
          <w:rFonts w:ascii="Arial" w:hAnsi="Arial" w:cs="Arial"/>
          <w:sz w:val="20"/>
          <w:szCs w:val="20"/>
        </w:rPr>
        <w:t xml:space="preserve"> qui l’accepte,</w:t>
      </w:r>
      <w:r w:rsidR="005E613F">
        <w:rPr>
          <w:rFonts w:ascii="Arial" w:hAnsi="Arial" w:cs="Arial"/>
          <w:sz w:val="20"/>
          <w:szCs w:val="20"/>
        </w:rPr>
        <w:t xml:space="preserve"> d’adopter les</w:t>
      </w:r>
      <w:r w:rsidRPr="00787C86">
        <w:rPr>
          <w:rFonts w:ascii="Arial" w:hAnsi="Arial" w:cs="Arial"/>
          <w:sz w:val="20"/>
          <w:szCs w:val="20"/>
        </w:rPr>
        <w:t xml:space="preserve"> ligne</w:t>
      </w:r>
      <w:r w:rsidR="005E613F">
        <w:rPr>
          <w:rFonts w:ascii="Arial" w:hAnsi="Arial" w:cs="Arial"/>
          <w:sz w:val="20"/>
          <w:szCs w:val="20"/>
        </w:rPr>
        <w:t>s</w:t>
      </w:r>
      <w:r w:rsidRPr="00787C86">
        <w:rPr>
          <w:rFonts w:ascii="Arial" w:hAnsi="Arial" w:cs="Arial"/>
          <w:sz w:val="20"/>
          <w:szCs w:val="20"/>
        </w:rPr>
        <w:t xml:space="preserve"> de crédit suivante</w:t>
      </w:r>
      <w:r w:rsidR="005E613F">
        <w:rPr>
          <w:rFonts w:ascii="Arial" w:hAnsi="Arial" w:cs="Arial"/>
          <w:sz w:val="20"/>
          <w:szCs w:val="20"/>
        </w:rPr>
        <w:t>s</w:t>
      </w:r>
      <w:r>
        <w:rPr>
          <w:rFonts w:ascii="Arial" w:hAnsi="Arial" w:cs="Arial"/>
          <w:sz w:val="20"/>
          <w:szCs w:val="20"/>
        </w:rPr>
        <w:t xml:space="preserve"> : </w:t>
      </w:r>
    </w:p>
    <w:p w14:paraId="114BFD0D" w14:textId="77777777" w:rsidR="00132FC4" w:rsidRDefault="00132FC4" w:rsidP="00F138C3">
      <w:pPr>
        <w:jc w:val="both"/>
        <w:rPr>
          <w:rFonts w:ascii="Arial" w:hAnsi="Arial" w:cs="Arial"/>
          <w:sz w:val="20"/>
          <w:szCs w:val="20"/>
        </w:rPr>
      </w:pPr>
      <w:r>
        <w:rPr>
          <w:rFonts w:ascii="Arial" w:hAnsi="Arial" w:cs="Arial"/>
          <w:sz w:val="20"/>
          <w:szCs w:val="20"/>
        </w:rPr>
        <w:t xml:space="preserve">Article 2135 </w:t>
      </w:r>
      <w:r w:rsidR="00F138C3">
        <w:rPr>
          <w:rFonts w:ascii="Arial" w:hAnsi="Arial" w:cs="Arial"/>
          <w:sz w:val="20"/>
          <w:szCs w:val="20"/>
        </w:rPr>
        <w:t>– Aménagement de la cantine scolaire</w:t>
      </w:r>
      <w:r w:rsidR="00F138C3">
        <w:rPr>
          <w:rFonts w:ascii="Arial" w:hAnsi="Arial" w:cs="Arial"/>
          <w:sz w:val="20"/>
          <w:szCs w:val="20"/>
        </w:rPr>
        <w:tab/>
      </w:r>
      <w:r w:rsidR="00F138C3">
        <w:rPr>
          <w:rFonts w:ascii="Arial" w:hAnsi="Arial" w:cs="Arial"/>
          <w:sz w:val="20"/>
          <w:szCs w:val="20"/>
        </w:rPr>
        <w:tab/>
      </w:r>
      <w:r>
        <w:rPr>
          <w:rFonts w:ascii="Arial" w:hAnsi="Arial" w:cs="Arial"/>
          <w:sz w:val="20"/>
          <w:szCs w:val="20"/>
        </w:rPr>
        <w:t> :  8 969 €</w:t>
      </w:r>
    </w:p>
    <w:p w14:paraId="2B3787B5" w14:textId="77777777" w:rsidR="00132FC4" w:rsidRDefault="00F138C3" w:rsidP="00F138C3">
      <w:pPr>
        <w:jc w:val="both"/>
        <w:rPr>
          <w:rFonts w:ascii="Arial" w:hAnsi="Arial" w:cs="Arial"/>
          <w:sz w:val="20"/>
          <w:szCs w:val="20"/>
        </w:rPr>
      </w:pPr>
      <w:r>
        <w:rPr>
          <w:rFonts w:ascii="Arial" w:hAnsi="Arial" w:cs="Arial"/>
          <w:sz w:val="20"/>
          <w:szCs w:val="20"/>
        </w:rPr>
        <w:t xml:space="preserve">Article </w:t>
      </w:r>
      <w:r w:rsidR="00132FC4">
        <w:rPr>
          <w:rFonts w:ascii="Arial" w:hAnsi="Arial" w:cs="Arial"/>
          <w:sz w:val="20"/>
          <w:szCs w:val="20"/>
        </w:rPr>
        <w:t xml:space="preserve">2184 </w:t>
      </w:r>
      <w:r>
        <w:rPr>
          <w:rFonts w:ascii="Arial" w:hAnsi="Arial" w:cs="Arial"/>
          <w:sz w:val="20"/>
          <w:szCs w:val="20"/>
        </w:rPr>
        <w:t>- Standard mairie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32FC4">
        <w:rPr>
          <w:rFonts w:ascii="Arial" w:hAnsi="Arial" w:cs="Arial"/>
          <w:sz w:val="20"/>
          <w:szCs w:val="20"/>
        </w:rPr>
        <w:t xml:space="preserve">: </w:t>
      </w:r>
      <w:r>
        <w:rPr>
          <w:rFonts w:ascii="Arial" w:hAnsi="Arial" w:cs="Arial"/>
          <w:sz w:val="20"/>
          <w:szCs w:val="20"/>
        </w:rPr>
        <w:t xml:space="preserve">  </w:t>
      </w:r>
      <w:r w:rsidR="00132FC4">
        <w:rPr>
          <w:rFonts w:ascii="Arial" w:hAnsi="Arial" w:cs="Arial"/>
          <w:sz w:val="20"/>
          <w:szCs w:val="20"/>
        </w:rPr>
        <w:t>5 000 €</w:t>
      </w:r>
    </w:p>
    <w:p w14:paraId="0C5DF623" w14:textId="77777777" w:rsidR="00132FC4" w:rsidRDefault="00F138C3" w:rsidP="00F138C3">
      <w:pPr>
        <w:jc w:val="both"/>
        <w:rPr>
          <w:rFonts w:ascii="Arial" w:hAnsi="Arial" w:cs="Arial"/>
          <w:sz w:val="20"/>
          <w:szCs w:val="20"/>
        </w:rPr>
      </w:pPr>
      <w:r>
        <w:rPr>
          <w:rFonts w:ascii="Arial" w:hAnsi="Arial" w:cs="Arial"/>
          <w:sz w:val="20"/>
          <w:szCs w:val="20"/>
        </w:rPr>
        <w:t xml:space="preserve">Article </w:t>
      </w:r>
      <w:r w:rsidR="00132FC4">
        <w:rPr>
          <w:rFonts w:ascii="Arial" w:hAnsi="Arial" w:cs="Arial"/>
          <w:sz w:val="20"/>
          <w:szCs w:val="20"/>
        </w:rPr>
        <w:t>2188</w:t>
      </w:r>
      <w:r>
        <w:rPr>
          <w:rFonts w:ascii="Arial" w:hAnsi="Arial" w:cs="Arial"/>
          <w:sz w:val="20"/>
          <w:szCs w:val="20"/>
        </w:rPr>
        <w:t xml:space="preserve"> -</w:t>
      </w:r>
      <w:r w:rsidR="00132FC4">
        <w:rPr>
          <w:rFonts w:ascii="Arial" w:hAnsi="Arial" w:cs="Arial"/>
          <w:sz w:val="20"/>
          <w:szCs w:val="20"/>
        </w:rPr>
        <w:t xml:space="preserve"> </w:t>
      </w:r>
      <w:r>
        <w:rPr>
          <w:rFonts w:ascii="Arial" w:hAnsi="Arial" w:cs="Arial"/>
          <w:sz w:val="20"/>
          <w:szCs w:val="20"/>
        </w:rPr>
        <w:t>Agencement salle communale</w:t>
      </w:r>
      <w:r>
        <w:rPr>
          <w:rFonts w:ascii="Arial" w:hAnsi="Arial" w:cs="Arial"/>
          <w:sz w:val="20"/>
          <w:szCs w:val="20"/>
        </w:rPr>
        <w:tab/>
      </w:r>
      <w:r w:rsidR="00132FC4">
        <w:rPr>
          <w:rFonts w:ascii="Arial" w:hAnsi="Arial" w:cs="Arial"/>
          <w:sz w:val="20"/>
          <w:szCs w:val="20"/>
        </w:rPr>
        <w:tab/>
      </w:r>
      <w:r>
        <w:rPr>
          <w:rFonts w:ascii="Arial" w:hAnsi="Arial" w:cs="Arial"/>
          <w:sz w:val="20"/>
          <w:szCs w:val="20"/>
        </w:rPr>
        <w:tab/>
      </w:r>
      <w:r w:rsidR="00132FC4">
        <w:rPr>
          <w:rFonts w:ascii="Arial" w:hAnsi="Arial" w:cs="Arial"/>
          <w:sz w:val="20"/>
          <w:szCs w:val="20"/>
        </w:rPr>
        <w:t>: 15 000 €</w:t>
      </w:r>
    </w:p>
    <w:p w14:paraId="0BB845DB" w14:textId="77777777" w:rsidR="00132FC4" w:rsidRDefault="00132FC4" w:rsidP="00F138C3">
      <w:pPr>
        <w:jc w:val="both"/>
        <w:rPr>
          <w:rFonts w:ascii="Arial" w:hAnsi="Arial" w:cs="Arial"/>
          <w:sz w:val="20"/>
          <w:szCs w:val="20"/>
        </w:rPr>
      </w:pPr>
      <w:r>
        <w:rPr>
          <w:rFonts w:ascii="Arial" w:hAnsi="Arial" w:cs="Arial"/>
          <w:sz w:val="20"/>
          <w:szCs w:val="20"/>
        </w:rPr>
        <w:t xml:space="preserve">Total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F138C3">
        <w:rPr>
          <w:rFonts w:ascii="Arial" w:hAnsi="Arial" w:cs="Arial"/>
          <w:sz w:val="20"/>
          <w:szCs w:val="20"/>
        </w:rPr>
        <w:t>28 969</w:t>
      </w:r>
      <w:r>
        <w:rPr>
          <w:rFonts w:ascii="Arial" w:hAnsi="Arial" w:cs="Arial"/>
          <w:sz w:val="20"/>
          <w:szCs w:val="20"/>
        </w:rPr>
        <w:t xml:space="preserve"> €</w:t>
      </w:r>
    </w:p>
    <w:p w14:paraId="375C8B52" w14:textId="77777777" w:rsidR="00EF1344" w:rsidRDefault="00EF1344" w:rsidP="00F138C3">
      <w:pPr>
        <w:jc w:val="both"/>
        <w:rPr>
          <w:rFonts w:ascii="Arial" w:hAnsi="Arial" w:cs="Arial"/>
          <w:sz w:val="20"/>
          <w:szCs w:val="20"/>
        </w:rPr>
      </w:pPr>
    </w:p>
    <w:p w14:paraId="74599B6F" w14:textId="77777777" w:rsidR="00987982" w:rsidRPr="00987982" w:rsidRDefault="00987982" w:rsidP="00F138C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87982">
        <w:rPr>
          <w:rFonts w:ascii="Arial" w:hAnsi="Arial" w:cs="Arial"/>
          <w:sz w:val="20"/>
          <w:szCs w:val="20"/>
        </w:rPr>
        <w:t xml:space="preserve">Présentation et financement des projets d’école </w:t>
      </w:r>
    </w:p>
    <w:p w14:paraId="2CACD894" w14:textId="77777777" w:rsidR="00896DE0" w:rsidRPr="0099479D" w:rsidRDefault="00703B81" w:rsidP="00F138C3">
      <w:pPr>
        <w:pStyle w:val="Sansinterligne"/>
        <w:jc w:val="both"/>
        <w:rPr>
          <w:rFonts w:ascii="Arial" w:hAnsi="Arial" w:cs="Arial"/>
          <w:sz w:val="20"/>
          <w:szCs w:val="20"/>
        </w:rPr>
      </w:pPr>
      <w:r w:rsidRPr="0099479D">
        <w:rPr>
          <w:rFonts w:ascii="Arial" w:hAnsi="Arial" w:cs="Arial"/>
          <w:sz w:val="20"/>
          <w:szCs w:val="20"/>
        </w:rPr>
        <w:t xml:space="preserve">Le compte-rendu du conseil d’école a été transmis à chaque conseiller municipal. </w:t>
      </w:r>
      <w:r w:rsidR="00896DE0" w:rsidRPr="0099479D">
        <w:rPr>
          <w:rFonts w:ascii="Arial" w:hAnsi="Arial" w:cs="Arial"/>
          <w:sz w:val="20"/>
          <w:szCs w:val="20"/>
        </w:rPr>
        <w:t>Mme le maire fait une présentation des projets de l’équipe enseignante.</w:t>
      </w:r>
    </w:p>
    <w:p w14:paraId="7DFD64ED" w14:textId="77777777" w:rsidR="00896DE0" w:rsidRPr="0099479D" w:rsidRDefault="00D35C01" w:rsidP="00F138C3">
      <w:pPr>
        <w:pStyle w:val="Sansinterligne"/>
        <w:jc w:val="both"/>
        <w:rPr>
          <w:rFonts w:ascii="Arial" w:hAnsi="Arial" w:cs="Arial"/>
          <w:sz w:val="20"/>
          <w:szCs w:val="20"/>
        </w:rPr>
      </w:pPr>
      <w:r w:rsidRPr="0099479D">
        <w:rPr>
          <w:rFonts w:ascii="Arial" w:hAnsi="Arial" w:cs="Arial"/>
          <w:sz w:val="20"/>
          <w:szCs w:val="20"/>
        </w:rPr>
        <w:t>Hors séances d’</w:t>
      </w:r>
      <w:r w:rsidR="00896DE0" w:rsidRPr="0099479D">
        <w:rPr>
          <w:rFonts w:ascii="Arial" w:hAnsi="Arial" w:cs="Arial"/>
          <w:sz w:val="20"/>
          <w:szCs w:val="20"/>
        </w:rPr>
        <w:t xml:space="preserve">équitation, découverte à la Mazure et savoir rouler à vélo, les activités </w:t>
      </w:r>
      <w:r w:rsidRPr="0099479D">
        <w:rPr>
          <w:rFonts w:ascii="Arial" w:hAnsi="Arial" w:cs="Arial"/>
          <w:sz w:val="20"/>
          <w:szCs w:val="20"/>
        </w:rPr>
        <w:t xml:space="preserve">proposées </w:t>
      </w:r>
      <w:r w:rsidR="00896DE0" w:rsidRPr="0099479D">
        <w:rPr>
          <w:rFonts w:ascii="Arial" w:hAnsi="Arial" w:cs="Arial"/>
          <w:sz w:val="20"/>
          <w:szCs w:val="20"/>
        </w:rPr>
        <w:t>s’élèvent à 2</w:t>
      </w:r>
      <w:r w:rsidRPr="0099479D">
        <w:rPr>
          <w:rFonts w:ascii="Arial" w:hAnsi="Arial" w:cs="Arial"/>
          <w:sz w:val="20"/>
          <w:szCs w:val="20"/>
        </w:rPr>
        <w:t> </w:t>
      </w:r>
      <w:r w:rsidR="00896DE0" w:rsidRPr="0099479D">
        <w:rPr>
          <w:rFonts w:ascii="Arial" w:hAnsi="Arial" w:cs="Arial"/>
          <w:sz w:val="20"/>
          <w:szCs w:val="20"/>
        </w:rPr>
        <w:t>7</w:t>
      </w:r>
      <w:r w:rsidRPr="0099479D">
        <w:rPr>
          <w:rFonts w:ascii="Arial" w:hAnsi="Arial" w:cs="Arial"/>
          <w:sz w:val="20"/>
          <w:szCs w:val="20"/>
        </w:rPr>
        <w:t xml:space="preserve">06 </w:t>
      </w:r>
      <w:r w:rsidR="00703B81" w:rsidRPr="0099479D">
        <w:rPr>
          <w:rFonts w:ascii="Arial" w:hAnsi="Arial" w:cs="Arial"/>
          <w:sz w:val="20"/>
          <w:szCs w:val="20"/>
        </w:rPr>
        <w:t>€ et le transport à 5</w:t>
      </w:r>
      <w:r w:rsidR="00EF1344">
        <w:rPr>
          <w:rFonts w:ascii="Arial" w:hAnsi="Arial" w:cs="Arial"/>
          <w:sz w:val="20"/>
          <w:szCs w:val="20"/>
        </w:rPr>
        <w:t> </w:t>
      </w:r>
      <w:r w:rsidR="00703B81" w:rsidRPr="0099479D">
        <w:rPr>
          <w:rFonts w:ascii="Arial" w:hAnsi="Arial" w:cs="Arial"/>
          <w:sz w:val="20"/>
          <w:szCs w:val="20"/>
        </w:rPr>
        <w:t>215</w:t>
      </w:r>
      <w:r w:rsidR="00EF1344">
        <w:rPr>
          <w:rFonts w:ascii="Arial" w:hAnsi="Arial" w:cs="Arial"/>
          <w:sz w:val="20"/>
          <w:szCs w:val="20"/>
        </w:rPr>
        <w:t xml:space="preserve"> </w:t>
      </w:r>
      <w:r w:rsidR="00703B81" w:rsidRPr="0099479D">
        <w:rPr>
          <w:rFonts w:ascii="Arial" w:hAnsi="Arial" w:cs="Arial"/>
          <w:sz w:val="20"/>
          <w:szCs w:val="20"/>
        </w:rPr>
        <w:t xml:space="preserve">€ dont </w:t>
      </w:r>
      <w:r w:rsidR="00BE3A1F">
        <w:rPr>
          <w:rFonts w:ascii="Arial" w:hAnsi="Arial" w:cs="Arial"/>
          <w:sz w:val="20"/>
          <w:szCs w:val="20"/>
        </w:rPr>
        <w:t>3 168</w:t>
      </w:r>
      <w:r w:rsidR="00703B81" w:rsidRPr="0099479D">
        <w:rPr>
          <w:rFonts w:ascii="Arial" w:hAnsi="Arial" w:cs="Arial"/>
          <w:sz w:val="20"/>
          <w:szCs w:val="20"/>
        </w:rPr>
        <w:t xml:space="preserve"> € sont dédommagés par la communauté d’agglomération</w:t>
      </w:r>
      <w:r w:rsidR="00BE3A1F">
        <w:rPr>
          <w:rFonts w:ascii="Arial" w:hAnsi="Arial" w:cs="Arial"/>
          <w:sz w:val="20"/>
          <w:szCs w:val="20"/>
        </w:rPr>
        <w:t xml:space="preserve"> (piscine, théâtre, bibliothèque)</w:t>
      </w:r>
      <w:r w:rsidR="00703B81" w:rsidRPr="0099479D">
        <w:rPr>
          <w:rFonts w:ascii="Arial" w:hAnsi="Arial" w:cs="Arial"/>
          <w:sz w:val="20"/>
          <w:szCs w:val="20"/>
        </w:rPr>
        <w:t xml:space="preserve">. </w:t>
      </w:r>
    </w:p>
    <w:p w14:paraId="7D15DD04" w14:textId="77777777" w:rsidR="00D35C01" w:rsidRPr="0099479D" w:rsidRDefault="00D35C01" w:rsidP="00F138C3">
      <w:pPr>
        <w:pStyle w:val="Sansinterligne"/>
        <w:jc w:val="both"/>
        <w:rPr>
          <w:rFonts w:ascii="Arial" w:hAnsi="Arial" w:cs="Arial"/>
          <w:sz w:val="20"/>
          <w:szCs w:val="20"/>
        </w:rPr>
      </w:pPr>
      <w:r w:rsidRPr="0099479D">
        <w:rPr>
          <w:rFonts w:ascii="Arial" w:hAnsi="Arial" w:cs="Arial"/>
          <w:sz w:val="20"/>
          <w:szCs w:val="20"/>
        </w:rPr>
        <w:t>Séances équitation : 2 380 € et 780 € de transport</w:t>
      </w:r>
    </w:p>
    <w:p w14:paraId="4ACCEBA6" w14:textId="77777777" w:rsidR="00D35C01" w:rsidRPr="0099479D" w:rsidRDefault="00D35C01" w:rsidP="00F138C3">
      <w:pPr>
        <w:pStyle w:val="Sansinterligne"/>
        <w:jc w:val="both"/>
        <w:rPr>
          <w:rFonts w:ascii="Arial" w:hAnsi="Arial" w:cs="Arial"/>
          <w:sz w:val="20"/>
          <w:szCs w:val="20"/>
        </w:rPr>
      </w:pPr>
      <w:r w:rsidRPr="0099479D">
        <w:rPr>
          <w:rFonts w:ascii="Arial" w:hAnsi="Arial" w:cs="Arial"/>
          <w:sz w:val="20"/>
          <w:szCs w:val="20"/>
        </w:rPr>
        <w:t>Découverte la Mazure : 9 215 € et 360 € de transport</w:t>
      </w:r>
    </w:p>
    <w:p w14:paraId="32790943" w14:textId="77777777" w:rsidR="00703B81" w:rsidRDefault="00703B81" w:rsidP="00F138C3">
      <w:pPr>
        <w:pStyle w:val="Sansinterligne"/>
        <w:jc w:val="both"/>
        <w:rPr>
          <w:rFonts w:ascii="Arial" w:hAnsi="Arial" w:cs="Arial"/>
          <w:sz w:val="20"/>
          <w:szCs w:val="20"/>
        </w:rPr>
      </w:pPr>
      <w:r w:rsidRPr="0099479D">
        <w:rPr>
          <w:rFonts w:ascii="Arial" w:hAnsi="Arial" w:cs="Arial"/>
          <w:sz w:val="20"/>
          <w:szCs w:val="20"/>
        </w:rPr>
        <w:t>Savoir rouler à vélo : 1 200 € - action non portée financièrement par l’APE et subventionnée à 50%</w:t>
      </w:r>
    </w:p>
    <w:p w14:paraId="68650D87" w14:textId="77777777" w:rsidR="006C6F68" w:rsidRPr="0099479D" w:rsidRDefault="006C6F68" w:rsidP="00F138C3">
      <w:pPr>
        <w:pStyle w:val="Sansinterligne"/>
        <w:jc w:val="both"/>
        <w:rPr>
          <w:rFonts w:ascii="Arial" w:hAnsi="Arial" w:cs="Arial"/>
          <w:sz w:val="20"/>
          <w:szCs w:val="20"/>
        </w:rPr>
      </w:pPr>
    </w:p>
    <w:p w14:paraId="07C4EB1C" w14:textId="77777777" w:rsidR="006C6F68" w:rsidRPr="0099479D" w:rsidRDefault="006C6F68" w:rsidP="006C6F68">
      <w:pPr>
        <w:pStyle w:val="Sansinterligne"/>
        <w:jc w:val="both"/>
        <w:rPr>
          <w:rFonts w:ascii="Arial" w:hAnsi="Arial" w:cs="Arial"/>
          <w:sz w:val="20"/>
          <w:szCs w:val="20"/>
        </w:rPr>
      </w:pPr>
      <w:r>
        <w:rPr>
          <w:rFonts w:ascii="Arial" w:hAnsi="Arial" w:cs="Arial"/>
          <w:sz w:val="20"/>
          <w:szCs w:val="20"/>
        </w:rPr>
        <w:t xml:space="preserve">Le </w:t>
      </w:r>
      <w:r w:rsidRPr="0099479D">
        <w:rPr>
          <w:rFonts w:ascii="Arial" w:hAnsi="Arial" w:cs="Arial"/>
          <w:sz w:val="20"/>
          <w:szCs w:val="20"/>
        </w:rPr>
        <w:t>conseil municipal</w:t>
      </w:r>
      <w:r>
        <w:rPr>
          <w:rFonts w:ascii="Arial" w:hAnsi="Arial" w:cs="Arial"/>
          <w:sz w:val="20"/>
          <w:szCs w:val="20"/>
        </w:rPr>
        <w:t xml:space="preserve"> est favorable au financement pour 50% des projets d’école portés par l’APE.</w:t>
      </w:r>
    </w:p>
    <w:p w14:paraId="287C3657" w14:textId="77777777" w:rsidR="00703B81" w:rsidRDefault="00703B81" w:rsidP="00F138C3">
      <w:pPr>
        <w:pStyle w:val="Sansinterligne"/>
        <w:jc w:val="both"/>
        <w:rPr>
          <w:rFonts w:ascii="Arial" w:hAnsi="Arial" w:cs="Arial"/>
          <w:sz w:val="20"/>
          <w:szCs w:val="20"/>
        </w:rPr>
      </w:pPr>
    </w:p>
    <w:p w14:paraId="403D5EAE" w14:textId="77777777" w:rsidR="00B00682" w:rsidRDefault="006C6F68" w:rsidP="00F138C3">
      <w:pPr>
        <w:pStyle w:val="Sansinterligne"/>
        <w:jc w:val="both"/>
        <w:rPr>
          <w:rFonts w:ascii="Arial" w:hAnsi="Arial" w:cs="Arial"/>
          <w:sz w:val="20"/>
          <w:szCs w:val="20"/>
        </w:rPr>
      </w:pPr>
      <w:r>
        <w:rPr>
          <w:rFonts w:ascii="Arial" w:hAnsi="Arial" w:cs="Arial"/>
          <w:sz w:val="20"/>
          <w:szCs w:val="20"/>
        </w:rPr>
        <w:t>Pour information, le s</w:t>
      </w:r>
      <w:r w:rsidR="00B00682">
        <w:rPr>
          <w:rFonts w:ascii="Arial" w:hAnsi="Arial" w:cs="Arial"/>
          <w:sz w:val="20"/>
          <w:szCs w:val="20"/>
        </w:rPr>
        <w:t xml:space="preserve">pectacle de Noël </w:t>
      </w:r>
      <w:r>
        <w:rPr>
          <w:rFonts w:ascii="Arial" w:hAnsi="Arial" w:cs="Arial"/>
          <w:sz w:val="20"/>
          <w:szCs w:val="20"/>
        </w:rPr>
        <w:t xml:space="preserve">a lieu </w:t>
      </w:r>
      <w:r w:rsidR="00B00682">
        <w:rPr>
          <w:rFonts w:ascii="Arial" w:hAnsi="Arial" w:cs="Arial"/>
          <w:sz w:val="20"/>
          <w:szCs w:val="20"/>
        </w:rPr>
        <w:t>à LOLIF</w:t>
      </w:r>
      <w:r>
        <w:rPr>
          <w:rFonts w:ascii="Arial" w:hAnsi="Arial" w:cs="Arial"/>
          <w:sz w:val="20"/>
          <w:szCs w:val="20"/>
        </w:rPr>
        <w:t xml:space="preserve"> le</w:t>
      </w:r>
      <w:r w:rsidR="00B00682">
        <w:rPr>
          <w:rFonts w:ascii="Arial" w:hAnsi="Arial" w:cs="Arial"/>
          <w:sz w:val="20"/>
          <w:szCs w:val="20"/>
        </w:rPr>
        <w:t xml:space="preserve"> dimanche </w:t>
      </w:r>
      <w:r>
        <w:rPr>
          <w:rFonts w:ascii="Arial" w:hAnsi="Arial" w:cs="Arial"/>
          <w:sz w:val="20"/>
          <w:szCs w:val="20"/>
        </w:rPr>
        <w:t>15 décembre</w:t>
      </w:r>
      <w:r w:rsidR="00B00682">
        <w:rPr>
          <w:rFonts w:ascii="Arial" w:hAnsi="Arial" w:cs="Arial"/>
          <w:sz w:val="20"/>
          <w:szCs w:val="20"/>
        </w:rPr>
        <w:t xml:space="preserve">. </w:t>
      </w:r>
    </w:p>
    <w:p w14:paraId="0D660019" w14:textId="77777777" w:rsidR="00C03FB2" w:rsidRDefault="00C03FB2" w:rsidP="00F138C3">
      <w:pPr>
        <w:pStyle w:val="Sansinterligne"/>
        <w:jc w:val="both"/>
        <w:rPr>
          <w:rFonts w:ascii="Arial" w:hAnsi="Arial" w:cs="Arial"/>
          <w:sz w:val="20"/>
          <w:szCs w:val="20"/>
        </w:rPr>
      </w:pPr>
    </w:p>
    <w:p w14:paraId="332674BF" w14:textId="77777777" w:rsidR="00896DE0" w:rsidRPr="00987982" w:rsidRDefault="00896DE0" w:rsidP="00F138C3">
      <w:pPr>
        <w:pStyle w:val="Sansinterligne"/>
        <w:jc w:val="both"/>
      </w:pPr>
    </w:p>
    <w:p w14:paraId="65597F8D" w14:textId="77777777" w:rsidR="00987982" w:rsidRDefault="00987982" w:rsidP="00F138C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xml:space="preserve">Voirie </w:t>
      </w:r>
      <w:r w:rsidR="0050343A">
        <w:rPr>
          <w:rFonts w:ascii="Arial" w:hAnsi="Arial" w:cs="Arial"/>
          <w:sz w:val="20"/>
          <w:szCs w:val="20"/>
        </w:rPr>
        <w:t>Belletoile</w:t>
      </w:r>
      <w:r w:rsidR="00BE3A1F">
        <w:rPr>
          <w:rFonts w:ascii="Arial" w:hAnsi="Arial" w:cs="Arial"/>
          <w:sz w:val="20"/>
          <w:szCs w:val="20"/>
        </w:rPr>
        <w:t> : réception des travaux</w:t>
      </w:r>
    </w:p>
    <w:p w14:paraId="357F3EF5" w14:textId="77777777" w:rsidR="0050343A" w:rsidRDefault="00ED6C91" w:rsidP="00F138C3">
      <w:pPr>
        <w:jc w:val="both"/>
        <w:rPr>
          <w:rFonts w:ascii="Arial" w:hAnsi="Arial" w:cs="Arial"/>
          <w:sz w:val="20"/>
          <w:szCs w:val="20"/>
        </w:rPr>
      </w:pPr>
      <w:r>
        <w:rPr>
          <w:rFonts w:ascii="Arial" w:hAnsi="Arial" w:cs="Arial"/>
          <w:sz w:val="20"/>
          <w:szCs w:val="20"/>
        </w:rPr>
        <w:t>Rappel du contexte :</w:t>
      </w:r>
    </w:p>
    <w:p w14:paraId="6D9F04B5" w14:textId="77777777" w:rsidR="00ED6C91" w:rsidRDefault="00ED6C91" w:rsidP="00F138C3">
      <w:pPr>
        <w:pStyle w:val="Paragraphedeliste"/>
        <w:numPr>
          <w:ilvl w:val="0"/>
          <w:numId w:val="1"/>
        </w:numPr>
        <w:jc w:val="both"/>
        <w:rPr>
          <w:rFonts w:ascii="Arial" w:hAnsi="Arial" w:cs="Arial"/>
          <w:sz w:val="20"/>
          <w:szCs w:val="20"/>
        </w:rPr>
      </w:pPr>
      <w:r>
        <w:rPr>
          <w:rFonts w:ascii="Arial" w:hAnsi="Arial" w:cs="Arial"/>
          <w:sz w:val="20"/>
          <w:szCs w:val="20"/>
        </w:rPr>
        <w:t>Les propriétaires étaient vendeurs d’une parcelle de terrain traversée par une canalisation d’eaux usées. Ils ont effectué des travaux de déplacement de la conduite pour pouvoir vendre ce terrain. A la suite, ils ont engagé des démarches pour rétrocéder la voirie à la commune</w:t>
      </w:r>
      <w:r w:rsidR="00422849">
        <w:rPr>
          <w:rFonts w:ascii="Arial" w:hAnsi="Arial" w:cs="Arial"/>
          <w:sz w:val="20"/>
          <w:szCs w:val="20"/>
        </w:rPr>
        <w:t>.</w:t>
      </w:r>
    </w:p>
    <w:p w14:paraId="08848D71" w14:textId="77777777" w:rsidR="00422849" w:rsidRDefault="00422849" w:rsidP="00F138C3">
      <w:pPr>
        <w:pStyle w:val="Paragraphedeliste"/>
        <w:numPr>
          <w:ilvl w:val="0"/>
          <w:numId w:val="1"/>
        </w:numPr>
        <w:jc w:val="both"/>
        <w:rPr>
          <w:rFonts w:ascii="Arial" w:hAnsi="Arial" w:cs="Arial"/>
          <w:sz w:val="20"/>
          <w:szCs w:val="20"/>
        </w:rPr>
      </w:pPr>
      <w:r>
        <w:rPr>
          <w:rFonts w:ascii="Arial" w:hAnsi="Arial" w:cs="Arial"/>
          <w:sz w:val="20"/>
          <w:szCs w:val="20"/>
        </w:rPr>
        <w:t>Le conseil municipal, par délibéra</w:t>
      </w:r>
      <w:r w:rsidR="000B5C5D">
        <w:rPr>
          <w:rFonts w:ascii="Arial" w:hAnsi="Arial" w:cs="Arial"/>
          <w:sz w:val="20"/>
          <w:szCs w:val="20"/>
        </w:rPr>
        <w:t xml:space="preserve">tion </w:t>
      </w:r>
      <w:r>
        <w:rPr>
          <w:rFonts w:ascii="Arial" w:hAnsi="Arial" w:cs="Arial"/>
          <w:sz w:val="20"/>
          <w:szCs w:val="20"/>
        </w:rPr>
        <w:t>22-12/78</w:t>
      </w:r>
      <w:r w:rsidR="000B5C5D">
        <w:rPr>
          <w:rFonts w:ascii="Arial" w:hAnsi="Arial" w:cs="Arial"/>
          <w:sz w:val="20"/>
          <w:szCs w:val="20"/>
        </w:rPr>
        <w:t xml:space="preserve"> du 13 décembre 2022</w:t>
      </w:r>
      <w:r w:rsidR="00DE51E9">
        <w:rPr>
          <w:rFonts w:ascii="Arial" w:hAnsi="Arial" w:cs="Arial"/>
          <w:sz w:val="20"/>
          <w:szCs w:val="20"/>
        </w:rPr>
        <w:t>, validait la rétrocession à la commune si après contrôle du réseau EU et travaux de voirie en enrobé, le procès-verbal de réception était sans réserve.</w:t>
      </w:r>
    </w:p>
    <w:p w14:paraId="6032DAED" w14:textId="77777777" w:rsidR="00DE51E9" w:rsidRDefault="000B5C5D" w:rsidP="00F138C3">
      <w:pPr>
        <w:pStyle w:val="Paragraphedeliste"/>
        <w:numPr>
          <w:ilvl w:val="0"/>
          <w:numId w:val="1"/>
        </w:numPr>
        <w:jc w:val="both"/>
        <w:rPr>
          <w:rFonts w:ascii="Arial" w:hAnsi="Arial" w:cs="Arial"/>
          <w:sz w:val="20"/>
          <w:szCs w:val="20"/>
        </w:rPr>
      </w:pPr>
      <w:r>
        <w:rPr>
          <w:rFonts w:ascii="Arial" w:hAnsi="Arial" w:cs="Arial"/>
          <w:sz w:val="20"/>
          <w:szCs w:val="20"/>
        </w:rPr>
        <w:t>Après contrôle, l</w:t>
      </w:r>
      <w:r w:rsidR="00DE51E9">
        <w:rPr>
          <w:rFonts w:ascii="Arial" w:hAnsi="Arial" w:cs="Arial"/>
          <w:sz w:val="20"/>
          <w:szCs w:val="20"/>
        </w:rPr>
        <w:t xml:space="preserve">e service assainissement ne valide pas la partie du réseau d’origine et s’oppose à la reprise de la canalisation par le service dans le patrimoine de la communauté d’agglomération. </w:t>
      </w:r>
      <w:r w:rsidR="008E3E9E">
        <w:rPr>
          <w:rFonts w:ascii="Arial" w:hAnsi="Arial" w:cs="Arial"/>
          <w:sz w:val="20"/>
          <w:szCs w:val="20"/>
        </w:rPr>
        <w:t>Ce qui signifie qu’en cas de problème sur le réseau, il reviendrait à la commune de régler les réparations.</w:t>
      </w:r>
    </w:p>
    <w:p w14:paraId="645B45BE" w14:textId="77777777" w:rsidR="008E3E9E" w:rsidRDefault="008E3E9E" w:rsidP="008E3E9E">
      <w:pPr>
        <w:jc w:val="both"/>
        <w:rPr>
          <w:rFonts w:ascii="Arial" w:hAnsi="Arial" w:cs="Arial"/>
          <w:sz w:val="20"/>
          <w:szCs w:val="20"/>
        </w:rPr>
      </w:pPr>
      <w:r>
        <w:rPr>
          <w:rFonts w:ascii="Arial" w:hAnsi="Arial" w:cs="Arial"/>
          <w:sz w:val="20"/>
          <w:szCs w:val="20"/>
        </w:rPr>
        <w:t>Ceci exposé, Mme le maire pr</w:t>
      </w:r>
      <w:r w:rsidR="00ED1BC7">
        <w:rPr>
          <w:rFonts w:ascii="Arial" w:hAnsi="Arial" w:cs="Arial"/>
          <w:sz w:val="20"/>
          <w:szCs w:val="20"/>
        </w:rPr>
        <w:t xml:space="preserve">opose au conseil municipal qui </w:t>
      </w:r>
      <w:r>
        <w:rPr>
          <w:rFonts w:ascii="Arial" w:hAnsi="Arial" w:cs="Arial"/>
          <w:sz w:val="20"/>
          <w:szCs w:val="20"/>
        </w:rPr>
        <w:t>accepte</w:t>
      </w:r>
      <w:r w:rsidR="00ED1BC7">
        <w:rPr>
          <w:rFonts w:ascii="Arial" w:hAnsi="Arial" w:cs="Arial"/>
          <w:sz w:val="20"/>
          <w:szCs w:val="20"/>
        </w:rPr>
        <w:t xml:space="preserve"> à l’unanimité</w:t>
      </w:r>
      <w:r>
        <w:rPr>
          <w:rFonts w:ascii="Arial" w:hAnsi="Arial" w:cs="Arial"/>
          <w:sz w:val="20"/>
          <w:szCs w:val="20"/>
        </w:rPr>
        <w:t xml:space="preserve">, que : </w:t>
      </w:r>
    </w:p>
    <w:p w14:paraId="1C8F7B9E" w14:textId="77777777" w:rsidR="00ED1BC7" w:rsidRDefault="00ED1BC7" w:rsidP="008E3E9E">
      <w:pPr>
        <w:pStyle w:val="Paragraphedeliste"/>
        <w:numPr>
          <w:ilvl w:val="0"/>
          <w:numId w:val="1"/>
        </w:numPr>
        <w:jc w:val="both"/>
        <w:rPr>
          <w:rFonts w:ascii="Arial" w:hAnsi="Arial" w:cs="Arial"/>
          <w:sz w:val="20"/>
          <w:szCs w:val="20"/>
        </w:rPr>
      </w:pPr>
      <w:r>
        <w:rPr>
          <w:rFonts w:ascii="Arial" w:hAnsi="Arial" w:cs="Arial"/>
          <w:sz w:val="20"/>
          <w:szCs w:val="20"/>
        </w:rPr>
        <w:t>Des réserves étant émises par le service d’assainissement suite au contrôle effectué, la commune n’est pas favorable à la rétrocession de la voirie dans le domaine public de la commune.</w:t>
      </w:r>
    </w:p>
    <w:p w14:paraId="47861DF6" w14:textId="77777777" w:rsidR="00ED1BC7" w:rsidRDefault="00ED1BC7" w:rsidP="008E3E9E">
      <w:pPr>
        <w:pStyle w:val="Paragraphedeliste"/>
        <w:numPr>
          <w:ilvl w:val="0"/>
          <w:numId w:val="1"/>
        </w:numPr>
        <w:jc w:val="both"/>
        <w:rPr>
          <w:rFonts w:ascii="Arial" w:hAnsi="Arial" w:cs="Arial"/>
          <w:sz w:val="20"/>
          <w:szCs w:val="20"/>
        </w:rPr>
      </w:pPr>
      <w:r>
        <w:rPr>
          <w:rFonts w:ascii="Arial" w:hAnsi="Arial" w:cs="Arial"/>
          <w:sz w:val="20"/>
          <w:szCs w:val="20"/>
        </w:rPr>
        <w:t>L’emplacement réservé n°47 est maintenu sur la cartographie du règlement graphique du PLUi.</w:t>
      </w:r>
    </w:p>
    <w:p w14:paraId="7F383DBB" w14:textId="7FBBF8E2" w:rsidR="008E3E9E" w:rsidRPr="008E3E9E" w:rsidRDefault="00982554" w:rsidP="008E3E9E">
      <w:pPr>
        <w:pStyle w:val="Paragraphedeliste"/>
        <w:numPr>
          <w:ilvl w:val="0"/>
          <w:numId w:val="1"/>
        </w:numPr>
        <w:jc w:val="both"/>
        <w:rPr>
          <w:rFonts w:ascii="Arial" w:hAnsi="Arial" w:cs="Arial"/>
          <w:sz w:val="20"/>
          <w:szCs w:val="20"/>
        </w:rPr>
      </w:pPr>
      <w:r>
        <w:rPr>
          <w:rFonts w:ascii="Arial" w:hAnsi="Arial" w:cs="Arial"/>
          <w:sz w:val="20"/>
          <w:szCs w:val="20"/>
        </w:rPr>
        <w:t xml:space="preserve">Mme Le Maire recevra les différentes parties pour pouvoir exposer la situation liée à l’assainissement et évoquer les problèmes de stationnement. </w:t>
      </w:r>
    </w:p>
    <w:p w14:paraId="79DD712B" w14:textId="77777777" w:rsidR="00BE3A1F" w:rsidRPr="00BE3A1F" w:rsidRDefault="00BE3A1F" w:rsidP="00F138C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E3A1F">
        <w:rPr>
          <w:rFonts w:ascii="Arial" w:hAnsi="Arial" w:cs="Arial"/>
          <w:sz w:val="20"/>
          <w:szCs w:val="20"/>
        </w:rPr>
        <w:lastRenderedPageBreak/>
        <w:t>Compte-rendu de la commission d’aménagement de la salle communale et suivi de chantier</w:t>
      </w:r>
    </w:p>
    <w:p w14:paraId="3F4B6DD1" w14:textId="77777777" w:rsidR="00BE3A1F" w:rsidRDefault="00BE3A1F" w:rsidP="00F138C3">
      <w:pPr>
        <w:jc w:val="both"/>
        <w:rPr>
          <w:rFonts w:ascii="Arial" w:hAnsi="Arial" w:cs="Arial"/>
          <w:sz w:val="20"/>
          <w:szCs w:val="20"/>
        </w:rPr>
      </w:pPr>
      <w:r w:rsidRPr="00BE3A1F">
        <w:rPr>
          <w:rFonts w:ascii="Arial" w:hAnsi="Arial" w:cs="Arial"/>
          <w:sz w:val="20"/>
          <w:szCs w:val="20"/>
        </w:rPr>
        <w:t>Mme LESOUEF fait une présentation du travail de la commission réunie le 19/11 dans l’objectif d’engager une réflexion globale sur les équipements de la sall</w:t>
      </w:r>
      <w:r w:rsidR="00ED1BC7">
        <w:rPr>
          <w:rFonts w:ascii="Arial" w:hAnsi="Arial" w:cs="Arial"/>
          <w:sz w:val="20"/>
          <w:szCs w:val="20"/>
        </w:rPr>
        <w:t>e et proposer des améliorations.</w:t>
      </w:r>
    </w:p>
    <w:p w14:paraId="4BC0B3AE" w14:textId="77777777" w:rsidR="00ED1BC7" w:rsidRDefault="00ED1BC7" w:rsidP="00F138C3">
      <w:pPr>
        <w:jc w:val="both"/>
        <w:rPr>
          <w:rFonts w:ascii="Arial" w:hAnsi="Arial" w:cs="Arial"/>
          <w:sz w:val="20"/>
          <w:szCs w:val="20"/>
        </w:rPr>
      </w:pPr>
      <w:r>
        <w:rPr>
          <w:rFonts w:ascii="Arial" w:hAnsi="Arial" w:cs="Arial"/>
          <w:sz w:val="20"/>
          <w:szCs w:val="20"/>
        </w:rPr>
        <w:t>Parmi lesquels :</w:t>
      </w:r>
    </w:p>
    <w:p w14:paraId="3ABA025D" w14:textId="77777777" w:rsidR="00C92782" w:rsidRDefault="0045365B" w:rsidP="00F138C3">
      <w:pPr>
        <w:pStyle w:val="Paragraphedeliste"/>
        <w:numPr>
          <w:ilvl w:val="0"/>
          <w:numId w:val="1"/>
        </w:numPr>
        <w:jc w:val="both"/>
        <w:rPr>
          <w:rFonts w:ascii="Arial" w:hAnsi="Arial" w:cs="Arial"/>
          <w:sz w:val="20"/>
          <w:szCs w:val="20"/>
        </w:rPr>
      </w:pPr>
      <w:r w:rsidRPr="00C92782">
        <w:rPr>
          <w:rFonts w:ascii="Arial" w:hAnsi="Arial" w:cs="Arial"/>
          <w:sz w:val="20"/>
          <w:szCs w:val="20"/>
        </w:rPr>
        <w:t>Suppression de certains articles</w:t>
      </w:r>
      <w:r w:rsidR="00ED1BC7">
        <w:rPr>
          <w:rFonts w:ascii="Arial" w:hAnsi="Arial" w:cs="Arial"/>
          <w:sz w:val="20"/>
          <w:szCs w:val="20"/>
        </w:rPr>
        <w:t xml:space="preserve"> de vaisselle</w:t>
      </w:r>
      <w:r w:rsidRPr="00C92782">
        <w:rPr>
          <w:rFonts w:ascii="Arial" w:hAnsi="Arial" w:cs="Arial"/>
          <w:sz w:val="20"/>
          <w:szCs w:val="20"/>
        </w:rPr>
        <w:t xml:space="preserve">, renouvellement des verres, des couteaux, des caisses de rangement </w:t>
      </w:r>
      <w:r w:rsidR="00FE4E99" w:rsidRPr="00C92782">
        <w:rPr>
          <w:rFonts w:ascii="Arial" w:hAnsi="Arial" w:cs="Arial"/>
          <w:sz w:val="20"/>
          <w:szCs w:val="20"/>
        </w:rPr>
        <w:t xml:space="preserve">pour </w:t>
      </w:r>
      <w:r w:rsidR="00ED1BC7">
        <w:rPr>
          <w:rFonts w:ascii="Arial" w:hAnsi="Arial" w:cs="Arial"/>
          <w:sz w:val="20"/>
          <w:szCs w:val="20"/>
        </w:rPr>
        <w:t xml:space="preserve">respecter les </w:t>
      </w:r>
      <w:r w:rsidR="00565A62" w:rsidRPr="00C92782">
        <w:rPr>
          <w:rFonts w:ascii="Arial" w:hAnsi="Arial" w:cs="Arial"/>
          <w:sz w:val="20"/>
          <w:szCs w:val="20"/>
        </w:rPr>
        <w:t>conditions d’hygiène</w:t>
      </w:r>
      <w:r w:rsidR="00565A62">
        <w:rPr>
          <w:rFonts w:ascii="Arial" w:hAnsi="Arial" w:cs="Arial"/>
          <w:sz w:val="20"/>
          <w:szCs w:val="20"/>
        </w:rPr>
        <w:t xml:space="preserve">, </w:t>
      </w:r>
      <w:r w:rsidR="00FE4E99" w:rsidRPr="00C92782">
        <w:rPr>
          <w:rFonts w:ascii="Arial" w:hAnsi="Arial" w:cs="Arial"/>
          <w:sz w:val="20"/>
          <w:szCs w:val="20"/>
        </w:rPr>
        <w:t>faciliter le rangement</w:t>
      </w:r>
      <w:r w:rsidR="00C92782">
        <w:rPr>
          <w:rFonts w:ascii="Arial" w:hAnsi="Arial" w:cs="Arial"/>
          <w:sz w:val="20"/>
          <w:szCs w:val="20"/>
        </w:rPr>
        <w:t xml:space="preserve"> et la remise</w:t>
      </w:r>
      <w:r w:rsidR="00565A62">
        <w:rPr>
          <w:rFonts w:ascii="Arial" w:hAnsi="Arial" w:cs="Arial"/>
          <w:sz w:val="20"/>
          <w:szCs w:val="20"/>
        </w:rPr>
        <w:t xml:space="preserve"> au locataire</w:t>
      </w:r>
      <w:r w:rsidR="00AA5AF5" w:rsidRPr="00C92782">
        <w:rPr>
          <w:rFonts w:ascii="Arial" w:hAnsi="Arial" w:cs="Arial"/>
          <w:sz w:val="20"/>
          <w:szCs w:val="20"/>
        </w:rPr>
        <w:t>. Mise à disposition de la vaisselle louée en dehors du local de rangement</w:t>
      </w:r>
      <w:r w:rsidR="00C92782" w:rsidRPr="00C92782">
        <w:rPr>
          <w:rFonts w:ascii="Arial" w:hAnsi="Arial" w:cs="Arial"/>
          <w:sz w:val="20"/>
          <w:szCs w:val="20"/>
        </w:rPr>
        <w:t xml:space="preserve"> sur un chariot approprié. </w:t>
      </w:r>
    </w:p>
    <w:p w14:paraId="0CF96FB2" w14:textId="77777777" w:rsidR="00FE4E99" w:rsidRPr="00C92782" w:rsidRDefault="00FE4E99" w:rsidP="00F138C3">
      <w:pPr>
        <w:pStyle w:val="Paragraphedeliste"/>
        <w:numPr>
          <w:ilvl w:val="0"/>
          <w:numId w:val="1"/>
        </w:numPr>
        <w:jc w:val="both"/>
        <w:rPr>
          <w:rFonts w:ascii="Arial" w:hAnsi="Arial" w:cs="Arial"/>
          <w:sz w:val="20"/>
          <w:szCs w:val="20"/>
        </w:rPr>
      </w:pPr>
      <w:r w:rsidRPr="00C92782">
        <w:rPr>
          <w:rFonts w:ascii="Arial" w:hAnsi="Arial" w:cs="Arial"/>
          <w:sz w:val="20"/>
          <w:szCs w:val="20"/>
        </w:rPr>
        <w:t xml:space="preserve">Proposition de modifier l’espace lavage de la cuisine pour privilégier l’ergonomie. Demander l’avis à Froid Cuisson sur les propositions de la commission. </w:t>
      </w:r>
    </w:p>
    <w:p w14:paraId="583EC532" w14:textId="77777777" w:rsidR="00AA5AF5" w:rsidRDefault="00AA5AF5" w:rsidP="00F138C3">
      <w:pPr>
        <w:pStyle w:val="Paragraphedeliste"/>
        <w:numPr>
          <w:ilvl w:val="0"/>
          <w:numId w:val="1"/>
        </w:numPr>
        <w:jc w:val="both"/>
        <w:rPr>
          <w:rFonts w:ascii="Arial" w:hAnsi="Arial" w:cs="Arial"/>
          <w:sz w:val="20"/>
          <w:szCs w:val="20"/>
        </w:rPr>
      </w:pPr>
      <w:r>
        <w:rPr>
          <w:rFonts w:ascii="Arial" w:hAnsi="Arial" w:cs="Arial"/>
          <w:sz w:val="20"/>
          <w:szCs w:val="20"/>
        </w:rPr>
        <w:t xml:space="preserve">Mobilier : inventaire des tables et chaises correctes pour connaître le nombre de places assises. Achat d’une dizaine de mange debout. Chiffrer le mobilier à remplacer. </w:t>
      </w:r>
    </w:p>
    <w:p w14:paraId="7B1FFE94" w14:textId="77777777" w:rsidR="00AA5AF5" w:rsidRDefault="00AA5AF5" w:rsidP="00F138C3">
      <w:pPr>
        <w:pStyle w:val="Paragraphedeliste"/>
        <w:numPr>
          <w:ilvl w:val="0"/>
          <w:numId w:val="1"/>
        </w:numPr>
        <w:jc w:val="both"/>
        <w:rPr>
          <w:rFonts w:ascii="Arial" w:hAnsi="Arial" w:cs="Arial"/>
          <w:sz w:val="20"/>
          <w:szCs w:val="20"/>
        </w:rPr>
      </w:pPr>
      <w:r>
        <w:rPr>
          <w:rFonts w:ascii="Arial" w:hAnsi="Arial" w:cs="Arial"/>
          <w:sz w:val="20"/>
          <w:szCs w:val="20"/>
        </w:rPr>
        <w:t>Ancien espace de rangement des tables : problème d’humidité</w:t>
      </w:r>
      <w:r w:rsidR="00817ED6">
        <w:rPr>
          <w:rFonts w:ascii="Arial" w:hAnsi="Arial" w:cs="Arial"/>
          <w:sz w:val="20"/>
          <w:szCs w:val="20"/>
        </w:rPr>
        <w:t xml:space="preserve"> à résoudre</w:t>
      </w:r>
      <w:r w:rsidR="000971F5">
        <w:rPr>
          <w:rFonts w:ascii="Arial" w:hAnsi="Arial" w:cs="Arial"/>
          <w:sz w:val="20"/>
          <w:szCs w:val="20"/>
        </w:rPr>
        <w:t>.</w:t>
      </w:r>
    </w:p>
    <w:p w14:paraId="157677CB" w14:textId="77777777" w:rsidR="000971F5" w:rsidRDefault="00FE4E99" w:rsidP="00F138C3">
      <w:pPr>
        <w:pStyle w:val="Paragraphedeliste"/>
        <w:numPr>
          <w:ilvl w:val="0"/>
          <w:numId w:val="1"/>
        </w:numPr>
        <w:jc w:val="both"/>
        <w:rPr>
          <w:rFonts w:ascii="Arial" w:hAnsi="Arial" w:cs="Arial"/>
          <w:sz w:val="20"/>
          <w:szCs w:val="20"/>
        </w:rPr>
      </w:pPr>
      <w:r>
        <w:rPr>
          <w:rFonts w:ascii="Arial" w:hAnsi="Arial" w:cs="Arial"/>
          <w:sz w:val="20"/>
          <w:szCs w:val="20"/>
        </w:rPr>
        <w:t>Espace rangement des produits de lavage</w:t>
      </w:r>
      <w:r w:rsidR="00C92782">
        <w:rPr>
          <w:rFonts w:ascii="Arial" w:hAnsi="Arial" w:cs="Arial"/>
          <w:sz w:val="20"/>
          <w:szCs w:val="20"/>
        </w:rPr>
        <w:t xml:space="preserve"> : chariot de ménage </w:t>
      </w:r>
      <w:r w:rsidR="001542F4">
        <w:rPr>
          <w:rFonts w:ascii="Arial" w:hAnsi="Arial" w:cs="Arial"/>
          <w:sz w:val="20"/>
          <w:szCs w:val="20"/>
        </w:rPr>
        <w:t>à mettre à dispo des locataires.</w:t>
      </w:r>
    </w:p>
    <w:p w14:paraId="7CDE5C51" w14:textId="77777777" w:rsidR="001542F4" w:rsidRPr="001542F4" w:rsidRDefault="001542F4" w:rsidP="001542F4">
      <w:pPr>
        <w:jc w:val="both"/>
        <w:rPr>
          <w:rFonts w:ascii="Arial" w:hAnsi="Arial" w:cs="Arial"/>
          <w:sz w:val="20"/>
          <w:szCs w:val="20"/>
        </w:rPr>
      </w:pPr>
      <w:r>
        <w:rPr>
          <w:rFonts w:ascii="Arial" w:hAnsi="Arial" w:cs="Arial"/>
          <w:sz w:val="20"/>
          <w:szCs w:val="20"/>
        </w:rPr>
        <w:t>Ce compte-rendu de la commission sera transmis à Patricia Gillot et Yoann Pigeon.</w:t>
      </w:r>
    </w:p>
    <w:p w14:paraId="79888AC1" w14:textId="77777777" w:rsidR="00C92782" w:rsidRPr="0045365B" w:rsidRDefault="00C92782" w:rsidP="000971F5">
      <w:pPr>
        <w:jc w:val="both"/>
        <w:rPr>
          <w:rFonts w:ascii="Arial" w:hAnsi="Arial" w:cs="Arial"/>
          <w:sz w:val="20"/>
          <w:szCs w:val="20"/>
        </w:rPr>
      </w:pPr>
      <w:r w:rsidRPr="000971F5">
        <w:rPr>
          <w:rFonts w:ascii="Arial" w:hAnsi="Arial" w:cs="Arial"/>
          <w:sz w:val="20"/>
          <w:szCs w:val="20"/>
        </w:rPr>
        <w:t>La com</w:t>
      </w:r>
      <w:r w:rsidR="000971F5">
        <w:rPr>
          <w:rFonts w:ascii="Arial" w:hAnsi="Arial" w:cs="Arial"/>
          <w:sz w:val="20"/>
          <w:szCs w:val="20"/>
        </w:rPr>
        <w:t>mission relève le problème du</w:t>
      </w:r>
      <w:r w:rsidRPr="000971F5">
        <w:rPr>
          <w:rFonts w:ascii="Arial" w:hAnsi="Arial" w:cs="Arial"/>
          <w:sz w:val="20"/>
          <w:szCs w:val="20"/>
        </w:rPr>
        <w:t xml:space="preserve"> froid dans </w:t>
      </w:r>
      <w:r w:rsidR="000971F5">
        <w:rPr>
          <w:rFonts w:ascii="Arial" w:hAnsi="Arial" w:cs="Arial"/>
          <w:sz w:val="20"/>
          <w:szCs w:val="20"/>
        </w:rPr>
        <w:t>le hall d’</w:t>
      </w:r>
      <w:r w:rsidRPr="000971F5">
        <w:rPr>
          <w:rFonts w:ascii="Arial" w:hAnsi="Arial" w:cs="Arial"/>
          <w:sz w:val="20"/>
          <w:szCs w:val="20"/>
        </w:rPr>
        <w:t>entrée : pourquoi les travaux ne prévoient-ils</w:t>
      </w:r>
      <w:r w:rsidR="000971F5">
        <w:rPr>
          <w:rFonts w:ascii="Arial" w:hAnsi="Arial" w:cs="Arial"/>
          <w:sz w:val="20"/>
          <w:szCs w:val="20"/>
        </w:rPr>
        <w:t xml:space="preserve"> pas un faux plafond ? M. Pellé indique que </w:t>
      </w:r>
      <w:r w:rsidR="000971F5" w:rsidRPr="000971F5">
        <w:rPr>
          <w:rFonts w:ascii="Arial" w:hAnsi="Arial" w:cs="Arial"/>
          <w:sz w:val="20"/>
          <w:szCs w:val="20"/>
        </w:rPr>
        <w:t xml:space="preserve">la forme cathédrale de l’entrée </w:t>
      </w:r>
      <w:r w:rsidR="000971F5">
        <w:rPr>
          <w:rFonts w:ascii="Arial" w:hAnsi="Arial" w:cs="Arial"/>
          <w:sz w:val="20"/>
          <w:szCs w:val="20"/>
        </w:rPr>
        <w:t>souhaitait être préservée et que le problème de froid sera résolu par le remplacement de l</w:t>
      </w:r>
      <w:r w:rsidRPr="000971F5">
        <w:rPr>
          <w:rFonts w:ascii="Arial" w:hAnsi="Arial" w:cs="Arial"/>
          <w:sz w:val="20"/>
          <w:szCs w:val="20"/>
        </w:rPr>
        <w:t>a porte d’accès donnant sur la salle</w:t>
      </w:r>
      <w:r w:rsidR="000971F5">
        <w:rPr>
          <w:rFonts w:ascii="Arial" w:hAnsi="Arial" w:cs="Arial"/>
          <w:sz w:val="20"/>
          <w:szCs w:val="20"/>
        </w:rPr>
        <w:t xml:space="preserve">. </w:t>
      </w:r>
    </w:p>
    <w:p w14:paraId="06400DB8" w14:textId="77777777" w:rsidR="00BE3A1F" w:rsidRDefault="00BE3A1F" w:rsidP="00F138C3">
      <w:pPr>
        <w:pStyle w:val="Paragraphedeliste"/>
        <w:numPr>
          <w:ilvl w:val="0"/>
          <w:numId w:val="1"/>
        </w:numPr>
        <w:jc w:val="both"/>
        <w:rPr>
          <w:rFonts w:ascii="Arial" w:hAnsi="Arial" w:cs="Arial"/>
          <w:sz w:val="20"/>
          <w:szCs w:val="20"/>
        </w:rPr>
      </w:pPr>
      <w:r>
        <w:rPr>
          <w:rFonts w:ascii="Arial" w:hAnsi="Arial" w:cs="Arial"/>
          <w:sz w:val="20"/>
          <w:szCs w:val="20"/>
        </w:rPr>
        <w:t>Informations sur le suivi de chantier</w:t>
      </w:r>
      <w:r w:rsidR="00256FBC">
        <w:rPr>
          <w:rFonts w:ascii="Arial" w:hAnsi="Arial" w:cs="Arial"/>
          <w:sz w:val="20"/>
          <w:szCs w:val="20"/>
        </w:rPr>
        <w:t> : la réunion aura lieu désormais le lundi à 14h. Ch</w:t>
      </w:r>
      <w:r w:rsidR="000971F5">
        <w:rPr>
          <w:rFonts w:ascii="Arial" w:hAnsi="Arial" w:cs="Arial"/>
          <w:sz w:val="20"/>
          <w:szCs w:val="20"/>
        </w:rPr>
        <w:t>ristian</w:t>
      </w:r>
      <w:r w:rsidR="00256FBC">
        <w:rPr>
          <w:rFonts w:ascii="Arial" w:hAnsi="Arial" w:cs="Arial"/>
          <w:sz w:val="20"/>
          <w:szCs w:val="20"/>
        </w:rPr>
        <w:t xml:space="preserve"> Baillard et Joël Lenoble suivront le chantier. </w:t>
      </w:r>
    </w:p>
    <w:p w14:paraId="625B0C35" w14:textId="77777777" w:rsidR="001542F4" w:rsidRPr="00BE3A1F" w:rsidRDefault="001542F4" w:rsidP="001542F4">
      <w:pPr>
        <w:pStyle w:val="Paragraphedeliste"/>
        <w:jc w:val="both"/>
        <w:rPr>
          <w:rFonts w:ascii="Arial" w:hAnsi="Arial" w:cs="Arial"/>
          <w:sz w:val="20"/>
          <w:szCs w:val="20"/>
        </w:rPr>
      </w:pPr>
    </w:p>
    <w:p w14:paraId="59F02837" w14:textId="77777777" w:rsidR="00256FBC" w:rsidRDefault="001542F4" w:rsidP="00F138C3">
      <w:pPr>
        <w:pStyle w:val="Paragraphedeliste"/>
        <w:numPr>
          <w:ilvl w:val="0"/>
          <w:numId w:val="1"/>
        </w:numPr>
        <w:jc w:val="both"/>
        <w:rPr>
          <w:rFonts w:ascii="Arial" w:hAnsi="Arial" w:cs="Arial"/>
          <w:sz w:val="20"/>
          <w:szCs w:val="20"/>
        </w:rPr>
      </w:pPr>
      <w:r>
        <w:rPr>
          <w:rFonts w:ascii="Arial" w:hAnsi="Arial" w:cs="Arial"/>
          <w:sz w:val="20"/>
          <w:szCs w:val="20"/>
        </w:rPr>
        <w:t>C</w:t>
      </w:r>
      <w:r w:rsidR="00256FBC">
        <w:rPr>
          <w:rFonts w:ascii="Arial" w:hAnsi="Arial" w:cs="Arial"/>
          <w:sz w:val="20"/>
          <w:szCs w:val="20"/>
        </w:rPr>
        <w:t xml:space="preserve">ontour de l’estrade : </w:t>
      </w:r>
      <w:r>
        <w:rPr>
          <w:rFonts w:ascii="Arial" w:hAnsi="Arial" w:cs="Arial"/>
          <w:sz w:val="20"/>
          <w:szCs w:val="20"/>
        </w:rPr>
        <w:t>le conseil municipal décide de la maintenir et devra f</w:t>
      </w:r>
      <w:r w:rsidR="00256FBC">
        <w:rPr>
          <w:rFonts w:ascii="Arial" w:hAnsi="Arial" w:cs="Arial"/>
          <w:sz w:val="20"/>
          <w:szCs w:val="20"/>
        </w:rPr>
        <w:t>aire des propositions d’habillage pour le prochain conseil.</w:t>
      </w:r>
    </w:p>
    <w:p w14:paraId="6D43B373" w14:textId="77777777" w:rsidR="00BE3A1F" w:rsidRPr="00BE3A1F" w:rsidRDefault="001542F4" w:rsidP="00F138C3">
      <w:pPr>
        <w:pStyle w:val="Paragraphedeliste"/>
        <w:numPr>
          <w:ilvl w:val="0"/>
          <w:numId w:val="1"/>
        </w:numPr>
        <w:jc w:val="both"/>
        <w:rPr>
          <w:rFonts w:ascii="Arial" w:hAnsi="Arial" w:cs="Arial"/>
          <w:sz w:val="20"/>
          <w:szCs w:val="20"/>
        </w:rPr>
      </w:pPr>
      <w:r>
        <w:rPr>
          <w:rFonts w:ascii="Arial" w:hAnsi="Arial" w:cs="Arial"/>
          <w:sz w:val="20"/>
          <w:szCs w:val="20"/>
        </w:rPr>
        <w:t>D</w:t>
      </w:r>
      <w:r w:rsidR="00256FBC">
        <w:rPr>
          <w:rFonts w:ascii="Arial" w:hAnsi="Arial" w:cs="Arial"/>
          <w:sz w:val="20"/>
          <w:szCs w:val="20"/>
        </w:rPr>
        <w:t xml:space="preserve">es devis pour </w:t>
      </w:r>
      <w:r w:rsidR="00BE3A1F" w:rsidRPr="00BE3A1F">
        <w:rPr>
          <w:rFonts w:ascii="Arial" w:hAnsi="Arial" w:cs="Arial"/>
          <w:sz w:val="20"/>
          <w:szCs w:val="20"/>
        </w:rPr>
        <w:t>remplacement de la porte issue de secours</w:t>
      </w:r>
      <w:r>
        <w:rPr>
          <w:rFonts w:ascii="Arial" w:hAnsi="Arial" w:cs="Arial"/>
          <w:sz w:val="20"/>
          <w:szCs w:val="20"/>
        </w:rPr>
        <w:t xml:space="preserve"> de la grande salle</w:t>
      </w:r>
      <w:r w:rsidR="00BE3A1F" w:rsidRPr="00BE3A1F">
        <w:rPr>
          <w:rFonts w:ascii="Arial" w:hAnsi="Arial" w:cs="Arial"/>
          <w:sz w:val="20"/>
          <w:szCs w:val="20"/>
        </w:rPr>
        <w:t xml:space="preserve"> et </w:t>
      </w:r>
      <w:r w:rsidR="00256FBC">
        <w:rPr>
          <w:rFonts w:ascii="Arial" w:hAnsi="Arial" w:cs="Arial"/>
          <w:sz w:val="20"/>
          <w:szCs w:val="20"/>
        </w:rPr>
        <w:t xml:space="preserve">de 2 </w:t>
      </w:r>
      <w:r w:rsidR="00BE3A1F" w:rsidRPr="00BE3A1F">
        <w:rPr>
          <w:rFonts w:ascii="Arial" w:hAnsi="Arial" w:cs="Arial"/>
          <w:sz w:val="20"/>
          <w:szCs w:val="20"/>
        </w:rPr>
        <w:t xml:space="preserve">fenêtres </w:t>
      </w:r>
      <w:r w:rsidR="00305733">
        <w:rPr>
          <w:rFonts w:ascii="Arial" w:hAnsi="Arial" w:cs="Arial"/>
          <w:sz w:val="20"/>
          <w:szCs w:val="20"/>
        </w:rPr>
        <w:t xml:space="preserve">sont en attente. </w:t>
      </w:r>
    </w:p>
    <w:p w14:paraId="59482B14" w14:textId="77777777" w:rsidR="00ED6C91" w:rsidRDefault="001542F4" w:rsidP="00F138C3">
      <w:pPr>
        <w:jc w:val="both"/>
        <w:rPr>
          <w:rFonts w:ascii="Arial" w:hAnsi="Arial" w:cs="Arial"/>
          <w:sz w:val="20"/>
          <w:szCs w:val="20"/>
        </w:rPr>
      </w:pPr>
      <w:r>
        <w:rPr>
          <w:rFonts w:ascii="Arial" w:hAnsi="Arial" w:cs="Arial"/>
          <w:sz w:val="20"/>
          <w:szCs w:val="20"/>
        </w:rPr>
        <w:t>M. Pellé précise que les t</w:t>
      </w:r>
      <w:r w:rsidR="00256FBC">
        <w:rPr>
          <w:rFonts w:ascii="Arial" w:hAnsi="Arial" w:cs="Arial"/>
          <w:sz w:val="20"/>
          <w:szCs w:val="20"/>
        </w:rPr>
        <w:t>oits plats de la cuisine, des sanitaires et des vestiaires n’ont pas été isolés car localisés sous les rampants</w:t>
      </w:r>
      <w:r>
        <w:rPr>
          <w:rFonts w:ascii="Arial" w:hAnsi="Arial" w:cs="Arial"/>
          <w:sz w:val="20"/>
          <w:szCs w:val="20"/>
        </w:rPr>
        <w:t>. Le devis prévoyait uniquement l’isolation des rampants. Un isolant projeté sera effectué après les travaux confiés à la maîtrise d’œuvre.</w:t>
      </w:r>
    </w:p>
    <w:p w14:paraId="40A9721C" w14:textId="77777777" w:rsidR="001542F4" w:rsidRDefault="001542F4" w:rsidP="00F138C3">
      <w:pPr>
        <w:jc w:val="both"/>
        <w:rPr>
          <w:rFonts w:ascii="Arial" w:hAnsi="Arial" w:cs="Arial"/>
          <w:sz w:val="20"/>
          <w:szCs w:val="20"/>
        </w:rPr>
      </w:pPr>
    </w:p>
    <w:p w14:paraId="3F8B7FD4" w14:textId="77777777" w:rsidR="00B55F9D" w:rsidRDefault="00B55F9D" w:rsidP="00F138C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Retour sur le dossier du chemin de la Morellière</w:t>
      </w:r>
    </w:p>
    <w:p w14:paraId="65B3B1D1" w14:textId="4B67AC68" w:rsidR="00C97B11" w:rsidRDefault="001542F4" w:rsidP="00F138C3">
      <w:pPr>
        <w:jc w:val="both"/>
        <w:rPr>
          <w:rFonts w:ascii="Arial" w:hAnsi="Arial" w:cs="Arial"/>
          <w:sz w:val="20"/>
          <w:szCs w:val="20"/>
        </w:rPr>
      </w:pPr>
      <w:r>
        <w:rPr>
          <w:rFonts w:ascii="Arial" w:hAnsi="Arial" w:cs="Arial"/>
          <w:sz w:val="20"/>
          <w:szCs w:val="20"/>
        </w:rPr>
        <w:t xml:space="preserve">Après visite sur le terrain </w:t>
      </w:r>
      <w:r w:rsidR="00F800A0">
        <w:rPr>
          <w:rFonts w:ascii="Arial" w:hAnsi="Arial" w:cs="Arial"/>
          <w:sz w:val="20"/>
          <w:szCs w:val="20"/>
        </w:rPr>
        <w:t>Joël</w:t>
      </w:r>
      <w:r>
        <w:rPr>
          <w:rFonts w:ascii="Arial" w:hAnsi="Arial" w:cs="Arial"/>
          <w:sz w:val="20"/>
          <w:szCs w:val="20"/>
        </w:rPr>
        <w:t xml:space="preserve"> Lenoble</w:t>
      </w:r>
      <w:r w:rsidR="00F800A0">
        <w:rPr>
          <w:rFonts w:ascii="Arial" w:hAnsi="Arial" w:cs="Arial"/>
          <w:sz w:val="20"/>
          <w:szCs w:val="20"/>
        </w:rPr>
        <w:t>, Magali</w:t>
      </w:r>
      <w:r>
        <w:rPr>
          <w:rFonts w:ascii="Arial" w:hAnsi="Arial" w:cs="Arial"/>
          <w:sz w:val="20"/>
          <w:szCs w:val="20"/>
        </w:rPr>
        <w:t xml:space="preserve"> </w:t>
      </w:r>
      <w:r w:rsidR="00825D3C">
        <w:rPr>
          <w:rFonts w:ascii="Arial" w:hAnsi="Arial" w:cs="Arial"/>
          <w:sz w:val="20"/>
          <w:szCs w:val="20"/>
        </w:rPr>
        <w:t>Girot</w:t>
      </w:r>
      <w:r w:rsidR="00F800A0">
        <w:rPr>
          <w:rFonts w:ascii="Arial" w:hAnsi="Arial" w:cs="Arial"/>
          <w:sz w:val="20"/>
          <w:szCs w:val="20"/>
        </w:rPr>
        <w:t>, Christian Baillard, Fabienne</w:t>
      </w:r>
      <w:r>
        <w:rPr>
          <w:rFonts w:ascii="Arial" w:hAnsi="Arial" w:cs="Arial"/>
          <w:sz w:val="20"/>
          <w:szCs w:val="20"/>
        </w:rPr>
        <w:t xml:space="preserve"> Hélary, appuyés du service technique </w:t>
      </w:r>
      <w:r w:rsidR="00C97B11">
        <w:rPr>
          <w:rFonts w:ascii="Arial" w:hAnsi="Arial" w:cs="Arial"/>
          <w:sz w:val="20"/>
          <w:szCs w:val="20"/>
        </w:rPr>
        <w:t xml:space="preserve">de la commune, ont constaté que le </w:t>
      </w:r>
      <w:r w:rsidR="00F800A0">
        <w:rPr>
          <w:rFonts w:ascii="Arial" w:hAnsi="Arial" w:cs="Arial"/>
          <w:sz w:val="20"/>
          <w:szCs w:val="20"/>
        </w:rPr>
        <w:t xml:space="preserve">fossé </w:t>
      </w:r>
      <w:r w:rsidR="00C97B11">
        <w:rPr>
          <w:rFonts w:ascii="Arial" w:hAnsi="Arial" w:cs="Arial"/>
          <w:sz w:val="20"/>
          <w:szCs w:val="20"/>
        </w:rPr>
        <w:t xml:space="preserve">est </w:t>
      </w:r>
      <w:r w:rsidR="00F800A0">
        <w:rPr>
          <w:rFonts w:ascii="Arial" w:hAnsi="Arial" w:cs="Arial"/>
          <w:sz w:val="20"/>
          <w:szCs w:val="20"/>
        </w:rPr>
        <w:t xml:space="preserve">inexistant. </w:t>
      </w:r>
    </w:p>
    <w:p w14:paraId="39B99BE8" w14:textId="77777777" w:rsidR="00F800A0" w:rsidRDefault="00F800A0" w:rsidP="00F138C3">
      <w:pPr>
        <w:jc w:val="both"/>
        <w:rPr>
          <w:rFonts w:ascii="Arial" w:hAnsi="Arial" w:cs="Arial"/>
          <w:sz w:val="20"/>
          <w:szCs w:val="20"/>
        </w:rPr>
      </w:pPr>
      <w:r>
        <w:rPr>
          <w:rFonts w:ascii="Arial" w:hAnsi="Arial" w:cs="Arial"/>
          <w:sz w:val="20"/>
          <w:szCs w:val="20"/>
        </w:rPr>
        <w:t xml:space="preserve">Il sera demandé au locataire de refaire le fossé pour résoudre le problème d’écoulement des eaux. </w:t>
      </w:r>
    </w:p>
    <w:p w14:paraId="209EEC39" w14:textId="77777777" w:rsidR="00F800A0" w:rsidRDefault="00F800A0" w:rsidP="00F138C3">
      <w:pPr>
        <w:jc w:val="both"/>
        <w:rPr>
          <w:rFonts w:ascii="Arial" w:hAnsi="Arial" w:cs="Arial"/>
          <w:sz w:val="20"/>
          <w:szCs w:val="20"/>
        </w:rPr>
      </w:pPr>
    </w:p>
    <w:p w14:paraId="0BD9117D" w14:textId="77777777" w:rsidR="00DE51E9" w:rsidRDefault="00DE51E9" w:rsidP="00F138C3">
      <w:pPr>
        <w:jc w:val="both"/>
        <w:rPr>
          <w:rFonts w:ascii="Arial" w:hAnsi="Arial" w:cs="Arial"/>
          <w:sz w:val="20"/>
          <w:szCs w:val="20"/>
        </w:rPr>
      </w:pPr>
    </w:p>
    <w:p w14:paraId="2180A687" w14:textId="77777777" w:rsidR="00734366" w:rsidRDefault="0035290F" w:rsidP="00F138C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Questions diverses</w:t>
      </w:r>
    </w:p>
    <w:p w14:paraId="5F8152C5" w14:textId="77777777" w:rsidR="00734366" w:rsidRPr="00FE44A8" w:rsidRDefault="00734366" w:rsidP="00F138C3">
      <w:pPr>
        <w:pStyle w:val="Paragraphedeliste"/>
        <w:numPr>
          <w:ilvl w:val="0"/>
          <w:numId w:val="2"/>
        </w:numPr>
        <w:jc w:val="both"/>
        <w:rPr>
          <w:rFonts w:ascii="Arial" w:hAnsi="Arial" w:cs="Arial"/>
          <w:sz w:val="20"/>
          <w:szCs w:val="20"/>
        </w:rPr>
      </w:pPr>
      <w:r w:rsidRPr="00FE44A8">
        <w:rPr>
          <w:rFonts w:ascii="Arial" w:hAnsi="Arial" w:cs="Arial"/>
          <w:sz w:val="20"/>
          <w:szCs w:val="20"/>
        </w:rPr>
        <w:t>Choix de l’aménagement de la cantine</w:t>
      </w:r>
      <w:r w:rsidR="00846D61" w:rsidRPr="00FE44A8">
        <w:rPr>
          <w:rFonts w:ascii="Arial" w:hAnsi="Arial" w:cs="Arial"/>
          <w:sz w:val="20"/>
          <w:szCs w:val="20"/>
        </w:rPr>
        <w:t xml:space="preserve"> : </w:t>
      </w:r>
    </w:p>
    <w:p w14:paraId="7F514593" w14:textId="77777777" w:rsidR="00846D61" w:rsidRDefault="00846D61" w:rsidP="00F138C3">
      <w:pPr>
        <w:jc w:val="both"/>
        <w:rPr>
          <w:rFonts w:ascii="Arial" w:hAnsi="Arial" w:cs="Arial"/>
          <w:sz w:val="20"/>
          <w:szCs w:val="20"/>
        </w:rPr>
      </w:pPr>
      <w:r>
        <w:rPr>
          <w:rFonts w:ascii="Arial" w:hAnsi="Arial" w:cs="Arial"/>
          <w:sz w:val="20"/>
          <w:szCs w:val="20"/>
        </w:rPr>
        <w:t xml:space="preserve">Suite à la réunion organisée avec le personnel de l’école </w:t>
      </w:r>
      <w:r w:rsidR="000443AE">
        <w:rPr>
          <w:rFonts w:ascii="Arial" w:hAnsi="Arial" w:cs="Arial"/>
          <w:sz w:val="20"/>
          <w:szCs w:val="20"/>
        </w:rPr>
        <w:t xml:space="preserve">pour présenter le diagnostic du fonctionnement du service de la cantine et des propositions pour améliorer l’ergonomie au travail, il a été retenu de modifier l’agencement du poste lavage. Mme le maire a validé le devis de Froid Cuisson </w:t>
      </w:r>
      <w:r w:rsidR="00683A13">
        <w:rPr>
          <w:rFonts w:ascii="Arial" w:hAnsi="Arial" w:cs="Arial"/>
          <w:sz w:val="20"/>
          <w:szCs w:val="20"/>
        </w:rPr>
        <w:t xml:space="preserve">(3 839 € TTC) </w:t>
      </w:r>
      <w:r w:rsidR="000443AE">
        <w:rPr>
          <w:rFonts w:ascii="Arial" w:hAnsi="Arial" w:cs="Arial"/>
          <w:sz w:val="20"/>
          <w:szCs w:val="20"/>
        </w:rPr>
        <w:t>pour installation d’un évier et douchette avant chargement de la vaisselle dans le lave-vaisselle et d’une liaison adaptée vers la zone de séchage.</w:t>
      </w:r>
    </w:p>
    <w:p w14:paraId="6BE71BD3" w14:textId="16D66F8C" w:rsidR="00C72976" w:rsidRDefault="00683A13" w:rsidP="00F138C3">
      <w:pPr>
        <w:pStyle w:val="Paragraphedeliste"/>
        <w:numPr>
          <w:ilvl w:val="0"/>
          <w:numId w:val="2"/>
        </w:numPr>
        <w:jc w:val="both"/>
        <w:rPr>
          <w:rFonts w:ascii="Arial" w:hAnsi="Arial" w:cs="Arial"/>
          <w:sz w:val="20"/>
          <w:szCs w:val="20"/>
        </w:rPr>
      </w:pPr>
      <w:r w:rsidRPr="00FE44A8">
        <w:rPr>
          <w:rFonts w:ascii="Arial" w:hAnsi="Arial" w:cs="Arial"/>
          <w:sz w:val="20"/>
          <w:szCs w:val="20"/>
        </w:rPr>
        <w:lastRenderedPageBreak/>
        <w:t xml:space="preserve">Point sur l’avancement du SCOT : </w:t>
      </w:r>
      <w:r w:rsidR="00225B54">
        <w:rPr>
          <w:rFonts w:ascii="Arial" w:hAnsi="Arial" w:cs="Arial"/>
          <w:sz w:val="20"/>
          <w:szCs w:val="20"/>
        </w:rPr>
        <w:t xml:space="preserve">l’écriture du </w:t>
      </w:r>
      <w:r w:rsidRPr="00FE44A8">
        <w:rPr>
          <w:rFonts w:ascii="Arial" w:hAnsi="Arial" w:cs="Arial"/>
          <w:sz w:val="20"/>
          <w:szCs w:val="20"/>
        </w:rPr>
        <w:t xml:space="preserve">volet commercial </w:t>
      </w:r>
      <w:r w:rsidR="00225B54">
        <w:rPr>
          <w:rFonts w:ascii="Arial" w:hAnsi="Arial" w:cs="Arial"/>
          <w:sz w:val="20"/>
          <w:szCs w:val="20"/>
        </w:rPr>
        <w:t>est à l’étude en commission. Désormais la création de commerces (hygiène, santé, alimentation</w:t>
      </w:r>
      <w:r w:rsidR="00825D3C">
        <w:rPr>
          <w:rFonts w:ascii="Arial" w:hAnsi="Arial" w:cs="Arial"/>
          <w:sz w:val="20"/>
          <w:szCs w:val="20"/>
        </w:rPr>
        <w:t>…</w:t>
      </w:r>
      <w:r w:rsidR="00EC3A77">
        <w:rPr>
          <w:rFonts w:ascii="Arial" w:hAnsi="Arial" w:cs="Arial"/>
          <w:sz w:val="20"/>
          <w:szCs w:val="20"/>
        </w:rPr>
        <w:t xml:space="preserve">) </w:t>
      </w:r>
      <w:r w:rsidR="00225B54">
        <w:rPr>
          <w:rFonts w:ascii="Arial" w:hAnsi="Arial" w:cs="Arial"/>
          <w:sz w:val="20"/>
          <w:szCs w:val="20"/>
        </w:rPr>
        <w:t>dont la surface de vente est supérieure à 300 m²</w:t>
      </w:r>
      <w:r w:rsidR="00F800A0">
        <w:rPr>
          <w:rFonts w:ascii="Arial" w:hAnsi="Arial" w:cs="Arial"/>
          <w:sz w:val="20"/>
          <w:szCs w:val="20"/>
        </w:rPr>
        <w:t xml:space="preserve"> relève</w:t>
      </w:r>
      <w:r w:rsidR="00225B54">
        <w:rPr>
          <w:rFonts w:ascii="Arial" w:hAnsi="Arial" w:cs="Arial"/>
          <w:sz w:val="20"/>
          <w:szCs w:val="20"/>
        </w:rPr>
        <w:t>ront</w:t>
      </w:r>
      <w:r w:rsidR="00F800A0">
        <w:rPr>
          <w:rFonts w:ascii="Arial" w:hAnsi="Arial" w:cs="Arial"/>
          <w:sz w:val="20"/>
          <w:szCs w:val="20"/>
        </w:rPr>
        <w:t xml:space="preserve"> du SCOT </w:t>
      </w:r>
      <w:r w:rsidR="00225B54">
        <w:rPr>
          <w:rFonts w:ascii="Arial" w:hAnsi="Arial" w:cs="Arial"/>
          <w:sz w:val="20"/>
          <w:szCs w:val="20"/>
        </w:rPr>
        <w:t>et ceux de surface inférieure seront traités par</w:t>
      </w:r>
      <w:r w:rsidR="00F800A0">
        <w:rPr>
          <w:rFonts w:ascii="Arial" w:hAnsi="Arial" w:cs="Arial"/>
          <w:sz w:val="20"/>
          <w:szCs w:val="20"/>
        </w:rPr>
        <w:t xml:space="preserve"> Le PLUi</w:t>
      </w:r>
      <w:r w:rsidR="00225B54">
        <w:rPr>
          <w:rFonts w:ascii="Arial" w:hAnsi="Arial" w:cs="Arial"/>
          <w:sz w:val="20"/>
          <w:szCs w:val="20"/>
        </w:rPr>
        <w:t xml:space="preserve">. Ces commerces auront vocation à rejoindre des </w:t>
      </w:r>
      <w:r w:rsidR="00C72976">
        <w:rPr>
          <w:rFonts w:ascii="Arial" w:hAnsi="Arial" w:cs="Arial"/>
          <w:sz w:val="20"/>
          <w:szCs w:val="20"/>
        </w:rPr>
        <w:t xml:space="preserve">CUC, centres urbains commerciaux. La commune est répertoriée au SCOT avec la zone de flux que représente la route de Granville. La zone du Pavé n’est pas concernée. Elle ne pourra pas évoluer en raison du classement de la commune en zone littorale. </w:t>
      </w:r>
    </w:p>
    <w:p w14:paraId="1C235E92" w14:textId="77777777" w:rsidR="00734366" w:rsidRDefault="00F800A0" w:rsidP="00C72976">
      <w:pPr>
        <w:pStyle w:val="Paragraphedeliste"/>
        <w:jc w:val="both"/>
        <w:rPr>
          <w:rFonts w:ascii="Arial" w:hAnsi="Arial" w:cs="Arial"/>
          <w:sz w:val="20"/>
          <w:szCs w:val="20"/>
        </w:rPr>
      </w:pPr>
      <w:r>
        <w:rPr>
          <w:rFonts w:ascii="Arial" w:hAnsi="Arial" w:cs="Arial"/>
          <w:sz w:val="20"/>
          <w:szCs w:val="20"/>
        </w:rPr>
        <w:t xml:space="preserve"> </w:t>
      </w:r>
    </w:p>
    <w:p w14:paraId="13EFD6B1" w14:textId="77777777" w:rsidR="00FE44A8" w:rsidRPr="00FE44A8" w:rsidRDefault="00FE44A8" w:rsidP="00F138C3">
      <w:pPr>
        <w:pStyle w:val="Paragraphedeliste"/>
        <w:jc w:val="both"/>
        <w:rPr>
          <w:rFonts w:ascii="Arial" w:hAnsi="Arial" w:cs="Arial"/>
          <w:sz w:val="20"/>
          <w:szCs w:val="20"/>
        </w:rPr>
      </w:pPr>
    </w:p>
    <w:p w14:paraId="730BFAFF" w14:textId="66AAB945" w:rsidR="007905CE" w:rsidRDefault="00F800A0" w:rsidP="00F138C3">
      <w:pPr>
        <w:pStyle w:val="Paragraphedeliste"/>
        <w:numPr>
          <w:ilvl w:val="0"/>
          <w:numId w:val="2"/>
        </w:numPr>
        <w:jc w:val="both"/>
        <w:rPr>
          <w:rFonts w:ascii="Arial" w:hAnsi="Arial" w:cs="Arial"/>
          <w:sz w:val="20"/>
          <w:szCs w:val="20"/>
        </w:rPr>
      </w:pPr>
      <w:r w:rsidRPr="00F800A0">
        <w:rPr>
          <w:rFonts w:ascii="Arial" w:hAnsi="Arial" w:cs="Arial"/>
          <w:sz w:val="20"/>
          <w:szCs w:val="20"/>
        </w:rPr>
        <w:t>R</w:t>
      </w:r>
      <w:r w:rsidR="00683A13" w:rsidRPr="00F800A0">
        <w:rPr>
          <w:rFonts w:ascii="Arial" w:hAnsi="Arial" w:cs="Arial"/>
          <w:sz w:val="20"/>
          <w:szCs w:val="20"/>
        </w:rPr>
        <w:t xml:space="preserve">encontre avec un technicien du service GEMAPI </w:t>
      </w:r>
      <w:r w:rsidRPr="00F800A0">
        <w:rPr>
          <w:rFonts w:ascii="Arial" w:hAnsi="Arial" w:cs="Arial"/>
          <w:sz w:val="20"/>
          <w:szCs w:val="20"/>
        </w:rPr>
        <w:t xml:space="preserve">pour traiter de problématiques sur le </w:t>
      </w:r>
      <w:r w:rsidR="00EC3A77" w:rsidRPr="00F800A0">
        <w:rPr>
          <w:rFonts w:ascii="Arial" w:hAnsi="Arial" w:cs="Arial"/>
          <w:sz w:val="20"/>
          <w:szCs w:val="20"/>
        </w:rPr>
        <w:t xml:space="preserve">territoire </w:t>
      </w:r>
      <w:r w:rsidR="00EC3A77">
        <w:rPr>
          <w:rFonts w:ascii="Arial" w:hAnsi="Arial" w:cs="Arial"/>
          <w:sz w:val="20"/>
          <w:szCs w:val="20"/>
        </w:rPr>
        <w:t>d’écoulement</w:t>
      </w:r>
      <w:r w:rsidRPr="00F800A0">
        <w:rPr>
          <w:rFonts w:ascii="Arial" w:hAnsi="Arial" w:cs="Arial"/>
          <w:sz w:val="20"/>
          <w:szCs w:val="20"/>
        </w:rPr>
        <w:t xml:space="preserve"> des ea</w:t>
      </w:r>
      <w:r>
        <w:rPr>
          <w:rFonts w:ascii="Arial" w:hAnsi="Arial" w:cs="Arial"/>
          <w:sz w:val="20"/>
          <w:szCs w:val="20"/>
        </w:rPr>
        <w:t>ux pluviales.</w:t>
      </w:r>
    </w:p>
    <w:p w14:paraId="2DA8F968" w14:textId="77777777" w:rsidR="007905CE" w:rsidRPr="007905CE" w:rsidRDefault="007905CE" w:rsidP="00F138C3">
      <w:pPr>
        <w:pStyle w:val="Paragraphedeliste"/>
        <w:jc w:val="both"/>
        <w:rPr>
          <w:rFonts w:ascii="Arial" w:hAnsi="Arial" w:cs="Arial"/>
          <w:sz w:val="20"/>
          <w:szCs w:val="20"/>
        </w:rPr>
      </w:pPr>
      <w:bookmarkStart w:id="0" w:name="_GoBack"/>
      <w:bookmarkEnd w:id="0"/>
    </w:p>
    <w:p w14:paraId="4674CC7E" w14:textId="77777777" w:rsidR="0050343A" w:rsidRDefault="00F800A0" w:rsidP="00F138C3">
      <w:pPr>
        <w:pStyle w:val="Paragraphedeliste"/>
        <w:numPr>
          <w:ilvl w:val="1"/>
          <w:numId w:val="2"/>
        </w:numPr>
        <w:jc w:val="both"/>
        <w:rPr>
          <w:rFonts w:ascii="Arial" w:hAnsi="Arial" w:cs="Arial"/>
          <w:sz w:val="20"/>
          <w:szCs w:val="20"/>
        </w:rPr>
      </w:pPr>
      <w:r>
        <w:rPr>
          <w:rFonts w:ascii="Arial" w:hAnsi="Arial" w:cs="Arial"/>
          <w:sz w:val="20"/>
          <w:szCs w:val="20"/>
        </w:rPr>
        <w:t>P</w:t>
      </w:r>
      <w:r w:rsidR="00C72976">
        <w:rPr>
          <w:rFonts w:ascii="Arial" w:hAnsi="Arial" w:cs="Arial"/>
          <w:sz w:val="20"/>
          <w:szCs w:val="20"/>
        </w:rPr>
        <w:t>assage à niveau</w:t>
      </w:r>
      <w:r>
        <w:rPr>
          <w:rFonts w:ascii="Arial" w:hAnsi="Arial" w:cs="Arial"/>
          <w:sz w:val="20"/>
          <w:szCs w:val="20"/>
        </w:rPr>
        <w:t xml:space="preserve"> </w:t>
      </w:r>
      <w:r w:rsidR="00C72976">
        <w:rPr>
          <w:rFonts w:ascii="Arial" w:hAnsi="Arial" w:cs="Arial"/>
          <w:sz w:val="20"/>
          <w:szCs w:val="20"/>
        </w:rPr>
        <w:t xml:space="preserve">de la Planche de la Grève : M. PRESENT, représentant de la SNCF, a constaté que les </w:t>
      </w:r>
      <w:r w:rsidR="007905CE">
        <w:rPr>
          <w:rFonts w:ascii="Arial" w:hAnsi="Arial" w:cs="Arial"/>
          <w:sz w:val="20"/>
          <w:szCs w:val="20"/>
        </w:rPr>
        <w:t xml:space="preserve">fossés </w:t>
      </w:r>
      <w:r w:rsidR="00C72976">
        <w:rPr>
          <w:rFonts w:ascii="Arial" w:hAnsi="Arial" w:cs="Arial"/>
          <w:sz w:val="20"/>
          <w:szCs w:val="20"/>
        </w:rPr>
        <w:t>de part et d’autres du PN ne sont plus</w:t>
      </w:r>
      <w:r w:rsidR="007905CE">
        <w:rPr>
          <w:rFonts w:ascii="Arial" w:hAnsi="Arial" w:cs="Arial"/>
          <w:sz w:val="20"/>
          <w:szCs w:val="20"/>
        </w:rPr>
        <w:t xml:space="preserve"> entretenus par la SNCF</w:t>
      </w:r>
      <w:r w:rsidR="00C72976">
        <w:rPr>
          <w:rFonts w:ascii="Arial" w:hAnsi="Arial" w:cs="Arial"/>
          <w:sz w:val="20"/>
          <w:szCs w:val="20"/>
        </w:rPr>
        <w:t xml:space="preserve">. </w:t>
      </w:r>
    </w:p>
    <w:p w14:paraId="09D5E315" w14:textId="0838458F" w:rsidR="00017343" w:rsidRDefault="007905CE" w:rsidP="00F138C3">
      <w:pPr>
        <w:pStyle w:val="Paragraphedeliste"/>
        <w:numPr>
          <w:ilvl w:val="1"/>
          <w:numId w:val="2"/>
        </w:numPr>
        <w:jc w:val="both"/>
        <w:rPr>
          <w:rFonts w:ascii="Arial" w:hAnsi="Arial" w:cs="Arial"/>
          <w:sz w:val="20"/>
          <w:szCs w:val="20"/>
        </w:rPr>
      </w:pPr>
      <w:r w:rsidRPr="00017343">
        <w:rPr>
          <w:rFonts w:ascii="Arial" w:hAnsi="Arial" w:cs="Arial"/>
          <w:sz w:val="20"/>
          <w:szCs w:val="20"/>
        </w:rPr>
        <w:t xml:space="preserve">Eaux pluviales </w:t>
      </w:r>
      <w:r w:rsidR="00C72976" w:rsidRPr="00017343">
        <w:rPr>
          <w:rFonts w:ascii="Arial" w:hAnsi="Arial" w:cs="Arial"/>
          <w:sz w:val="20"/>
          <w:szCs w:val="20"/>
        </w:rPr>
        <w:t>du secteur des Vignes rejoignant la Braize en passant sous la ligne SNCF</w:t>
      </w:r>
      <w:r w:rsidR="00017343" w:rsidRPr="00017343">
        <w:rPr>
          <w:rFonts w:ascii="Arial" w:hAnsi="Arial" w:cs="Arial"/>
          <w:sz w:val="20"/>
          <w:szCs w:val="20"/>
        </w:rPr>
        <w:t xml:space="preserve"> et traversant des terrains privés</w:t>
      </w:r>
      <w:r w:rsidR="00017343">
        <w:rPr>
          <w:rFonts w:ascii="Arial" w:hAnsi="Arial" w:cs="Arial"/>
          <w:sz w:val="20"/>
          <w:szCs w:val="20"/>
        </w:rPr>
        <w:t xml:space="preserve">. Passée la ligne de chemin de fer, les terrains sont classés en zone humide et doivent assurer le libre écoulement des eaux provenant de l’amont. Mme le maire indique qu’il conviendra de tenir compte de cette problématique lors de l’aménagement foncier des terrains communaux en captant non seulement les eaux de l’habitat mais aussi celles de la voirie.  </w:t>
      </w:r>
    </w:p>
    <w:p w14:paraId="6D753FEB" w14:textId="12CC3667" w:rsidR="007905CE" w:rsidRDefault="00017343" w:rsidP="00F138C3">
      <w:pPr>
        <w:pStyle w:val="Paragraphedeliste"/>
        <w:numPr>
          <w:ilvl w:val="1"/>
          <w:numId w:val="2"/>
        </w:numPr>
        <w:jc w:val="both"/>
        <w:rPr>
          <w:rFonts w:ascii="Arial" w:hAnsi="Arial" w:cs="Arial"/>
          <w:sz w:val="20"/>
          <w:szCs w:val="20"/>
        </w:rPr>
      </w:pPr>
      <w:r>
        <w:rPr>
          <w:rFonts w:ascii="Arial" w:hAnsi="Arial" w:cs="Arial"/>
          <w:sz w:val="20"/>
          <w:szCs w:val="20"/>
        </w:rPr>
        <w:t>Effondrement d</w:t>
      </w:r>
      <w:r w:rsidR="007905CE">
        <w:rPr>
          <w:rFonts w:ascii="Arial" w:hAnsi="Arial" w:cs="Arial"/>
          <w:sz w:val="20"/>
          <w:szCs w:val="20"/>
        </w:rPr>
        <w:t>e</w:t>
      </w:r>
      <w:r>
        <w:rPr>
          <w:rFonts w:ascii="Arial" w:hAnsi="Arial" w:cs="Arial"/>
          <w:sz w:val="20"/>
          <w:szCs w:val="20"/>
        </w:rPr>
        <w:t xml:space="preserve"> la be</w:t>
      </w:r>
      <w:r w:rsidR="00EC3A77">
        <w:rPr>
          <w:rFonts w:ascii="Arial" w:hAnsi="Arial" w:cs="Arial"/>
          <w:sz w:val="20"/>
          <w:szCs w:val="20"/>
        </w:rPr>
        <w:t xml:space="preserve">rge de la Sée </w:t>
      </w:r>
      <w:r w:rsidR="007905CE">
        <w:rPr>
          <w:rFonts w:ascii="Arial" w:hAnsi="Arial" w:cs="Arial"/>
          <w:sz w:val="20"/>
          <w:szCs w:val="20"/>
        </w:rPr>
        <w:t xml:space="preserve">le long de la propriété de Mme HANTRAIS. </w:t>
      </w:r>
      <w:r w:rsidR="006C580D">
        <w:rPr>
          <w:rFonts w:ascii="Arial" w:hAnsi="Arial" w:cs="Arial"/>
          <w:sz w:val="20"/>
          <w:szCs w:val="20"/>
        </w:rPr>
        <w:t>C</w:t>
      </w:r>
      <w:r w:rsidR="007905CE">
        <w:rPr>
          <w:rFonts w:ascii="Arial" w:hAnsi="Arial" w:cs="Arial"/>
          <w:sz w:val="20"/>
          <w:szCs w:val="20"/>
        </w:rPr>
        <w:t>ontacter M. BLANDIN du conseil départemental car l’ouvrage d’art est ensablé sous une de ses arches ce qui provoque</w:t>
      </w:r>
      <w:r w:rsidR="00220614">
        <w:rPr>
          <w:rFonts w:ascii="Arial" w:hAnsi="Arial" w:cs="Arial"/>
          <w:sz w:val="20"/>
          <w:szCs w:val="20"/>
        </w:rPr>
        <w:t xml:space="preserve"> et aggrave</w:t>
      </w:r>
      <w:r w:rsidR="007905CE">
        <w:rPr>
          <w:rFonts w:ascii="Arial" w:hAnsi="Arial" w:cs="Arial"/>
          <w:sz w:val="20"/>
          <w:szCs w:val="20"/>
        </w:rPr>
        <w:t xml:space="preserve"> le morcellement de la berge. </w:t>
      </w:r>
    </w:p>
    <w:p w14:paraId="4622096A" w14:textId="77777777" w:rsidR="00FE44A8" w:rsidRPr="00FE44A8" w:rsidRDefault="00FE44A8" w:rsidP="00F138C3">
      <w:pPr>
        <w:pStyle w:val="Paragraphedeliste"/>
        <w:jc w:val="both"/>
        <w:rPr>
          <w:rFonts w:ascii="Arial" w:hAnsi="Arial" w:cs="Arial"/>
          <w:sz w:val="20"/>
          <w:szCs w:val="20"/>
        </w:rPr>
      </w:pPr>
    </w:p>
    <w:p w14:paraId="22D008D7" w14:textId="5E458856" w:rsidR="00683A13" w:rsidRDefault="00D43B07" w:rsidP="00A86EF4">
      <w:pPr>
        <w:pStyle w:val="Paragraphedeliste"/>
        <w:numPr>
          <w:ilvl w:val="0"/>
          <w:numId w:val="2"/>
        </w:numPr>
        <w:jc w:val="both"/>
        <w:rPr>
          <w:rFonts w:ascii="Arial" w:hAnsi="Arial" w:cs="Arial"/>
          <w:sz w:val="20"/>
          <w:szCs w:val="20"/>
        </w:rPr>
      </w:pPr>
      <w:r w:rsidRPr="00305733">
        <w:rPr>
          <w:rFonts w:ascii="Arial" w:hAnsi="Arial" w:cs="Arial"/>
          <w:sz w:val="20"/>
          <w:szCs w:val="20"/>
        </w:rPr>
        <w:t xml:space="preserve">Lutte contre la jussie : </w:t>
      </w:r>
      <w:r w:rsidR="007905CE" w:rsidRPr="00305733">
        <w:rPr>
          <w:rFonts w:ascii="Arial" w:hAnsi="Arial" w:cs="Arial"/>
          <w:sz w:val="20"/>
          <w:szCs w:val="20"/>
        </w:rPr>
        <w:t>Mme le maire fait une présentation de la charte rédigée par le président de l’</w:t>
      </w:r>
      <w:r w:rsidR="00256FBC" w:rsidRPr="00305733">
        <w:rPr>
          <w:rFonts w:ascii="Arial" w:hAnsi="Arial" w:cs="Arial"/>
          <w:sz w:val="20"/>
          <w:szCs w:val="20"/>
        </w:rPr>
        <w:t>association</w:t>
      </w:r>
      <w:r w:rsidR="00220614">
        <w:rPr>
          <w:rFonts w:ascii="Arial" w:hAnsi="Arial" w:cs="Arial"/>
          <w:sz w:val="20"/>
          <w:szCs w:val="20"/>
        </w:rPr>
        <w:t xml:space="preserve"> syndicale des rivières du Vergon et du Marcey</w:t>
      </w:r>
      <w:r w:rsidR="00256FBC" w:rsidRPr="00305733">
        <w:rPr>
          <w:rFonts w:ascii="Arial" w:hAnsi="Arial" w:cs="Arial"/>
          <w:sz w:val="20"/>
          <w:szCs w:val="20"/>
        </w:rPr>
        <w:t xml:space="preserve">. </w:t>
      </w:r>
      <w:r w:rsidR="007905CE" w:rsidRPr="00305733">
        <w:rPr>
          <w:rFonts w:ascii="Arial" w:hAnsi="Arial" w:cs="Arial"/>
          <w:sz w:val="20"/>
          <w:szCs w:val="20"/>
        </w:rPr>
        <w:t xml:space="preserve"> </w:t>
      </w:r>
      <w:r w:rsidR="00220614">
        <w:rPr>
          <w:rFonts w:ascii="Arial" w:hAnsi="Arial" w:cs="Arial"/>
          <w:sz w:val="20"/>
          <w:szCs w:val="20"/>
        </w:rPr>
        <w:t>Cette charte énonce le programme d’</w:t>
      </w:r>
      <w:r w:rsidRPr="00305733">
        <w:rPr>
          <w:rFonts w:ascii="Arial" w:hAnsi="Arial" w:cs="Arial"/>
          <w:sz w:val="20"/>
          <w:szCs w:val="20"/>
        </w:rPr>
        <w:t xml:space="preserve">actions </w:t>
      </w:r>
      <w:r w:rsidR="00220614">
        <w:rPr>
          <w:rFonts w:ascii="Arial" w:hAnsi="Arial" w:cs="Arial"/>
          <w:sz w:val="20"/>
          <w:szCs w:val="20"/>
        </w:rPr>
        <w:t>à mettre en œuvre pour lutter contre la propagation de la jussie</w:t>
      </w:r>
      <w:r w:rsidRPr="00305733">
        <w:rPr>
          <w:rFonts w:ascii="Arial" w:hAnsi="Arial" w:cs="Arial"/>
          <w:sz w:val="20"/>
          <w:szCs w:val="20"/>
        </w:rPr>
        <w:t xml:space="preserve">. </w:t>
      </w:r>
      <w:r w:rsidR="00220614">
        <w:rPr>
          <w:rFonts w:ascii="Arial" w:hAnsi="Arial" w:cs="Arial"/>
          <w:sz w:val="20"/>
          <w:szCs w:val="20"/>
        </w:rPr>
        <w:t xml:space="preserve">Les </w:t>
      </w:r>
      <w:r w:rsidR="00EC3A77">
        <w:rPr>
          <w:rFonts w:ascii="Arial" w:hAnsi="Arial" w:cs="Arial"/>
          <w:sz w:val="20"/>
          <w:szCs w:val="20"/>
        </w:rPr>
        <w:t>communes, membres</w:t>
      </w:r>
      <w:r w:rsidR="00220614">
        <w:rPr>
          <w:rFonts w:ascii="Arial" w:hAnsi="Arial" w:cs="Arial"/>
          <w:sz w:val="20"/>
          <w:szCs w:val="20"/>
        </w:rPr>
        <w:t xml:space="preserve"> consultatifs de l’association : Bacilly, Marcey-les-Grèves et Vains, sont sollicitées pour rejoindre et appuyer ce programme d’actions. L’ASA du Vergon se porte maître d’ouvrage dans cette opération et recherchera l’appui de financeurs publics et privés. Après délibération, l</w:t>
      </w:r>
      <w:r w:rsidR="00256FBC" w:rsidRPr="00305733">
        <w:rPr>
          <w:rFonts w:ascii="Arial" w:hAnsi="Arial" w:cs="Arial"/>
          <w:sz w:val="20"/>
          <w:szCs w:val="20"/>
        </w:rPr>
        <w:t>e conseil mu</w:t>
      </w:r>
      <w:r w:rsidR="00220614">
        <w:rPr>
          <w:rFonts w:ascii="Arial" w:hAnsi="Arial" w:cs="Arial"/>
          <w:sz w:val="20"/>
          <w:szCs w:val="20"/>
        </w:rPr>
        <w:t>nicipal autorise Mme le maire à</w:t>
      </w:r>
      <w:r w:rsidR="00305733" w:rsidRPr="00305733">
        <w:rPr>
          <w:rFonts w:ascii="Arial" w:hAnsi="Arial" w:cs="Arial"/>
          <w:sz w:val="20"/>
          <w:szCs w:val="20"/>
        </w:rPr>
        <w:t xml:space="preserve"> </w:t>
      </w:r>
      <w:r w:rsidR="00256FBC" w:rsidRPr="00305733">
        <w:rPr>
          <w:rFonts w:ascii="Arial" w:hAnsi="Arial" w:cs="Arial"/>
          <w:sz w:val="20"/>
          <w:szCs w:val="20"/>
        </w:rPr>
        <w:t>signer</w:t>
      </w:r>
      <w:r w:rsidR="00220614">
        <w:rPr>
          <w:rFonts w:ascii="Arial" w:hAnsi="Arial" w:cs="Arial"/>
          <w:sz w:val="20"/>
          <w:szCs w:val="20"/>
        </w:rPr>
        <w:t xml:space="preserve"> la charte.</w:t>
      </w:r>
      <w:r w:rsidR="00256FBC" w:rsidRPr="00305733">
        <w:rPr>
          <w:rFonts w:ascii="Arial" w:hAnsi="Arial" w:cs="Arial"/>
          <w:sz w:val="20"/>
          <w:szCs w:val="20"/>
        </w:rPr>
        <w:t xml:space="preserve"> </w:t>
      </w:r>
    </w:p>
    <w:p w14:paraId="21EFF813" w14:textId="77777777" w:rsidR="00A86EF4" w:rsidRPr="00A86EF4" w:rsidRDefault="00A86EF4" w:rsidP="00A86EF4">
      <w:pPr>
        <w:jc w:val="both"/>
        <w:rPr>
          <w:rFonts w:ascii="Arial" w:hAnsi="Arial" w:cs="Arial"/>
          <w:sz w:val="20"/>
          <w:szCs w:val="20"/>
        </w:rPr>
      </w:pPr>
    </w:p>
    <w:p w14:paraId="245AB30C" w14:textId="77777777" w:rsidR="00132D2D" w:rsidRDefault="00132D2D" w:rsidP="00F138C3">
      <w:pPr>
        <w:jc w:val="both"/>
        <w:rPr>
          <w:rFonts w:ascii="Arial" w:hAnsi="Arial" w:cs="Arial"/>
          <w:sz w:val="20"/>
          <w:szCs w:val="20"/>
        </w:rPr>
      </w:pPr>
      <w:r>
        <w:rPr>
          <w:rFonts w:ascii="Arial" w:hAnsi="Arial" w:cs="Arial"/>
          <w:sz w:val="20"/>
          <w:szCs w:val="20"/>
        </w:rPr>
        <w:t xml:space="preserve">Accessibilité : fin 2025, obligation d’être à jour pour permettre aux personnes handicapées d’accéder aux démarches administratives. </w:t>
      </w:r>
      <w:r w:rsidR="00A86EF4">
        <w:rPr>
          <w:rFonts w:ascii="Arial" w:hAnsi="Arial" w:cs="Arial"/>
          <w:sz w:val="20"/>
          <w:szCs w:val="20"/>
        </w:rPr>
        <w:t>Cette dépense sera inscrite au budget primitif 2025 pour réalisation avant la fin de l’année.</w:t>
      </w:r>
    </w:p>
    <w:p w14:paraId="250A6406" w14:textId="77777777" w:rsidR="00305733" w:rsidRDefault="00305733" w:rsidP="00F138C3">
      <w:pPr>
        <w:jc w:val="both"/>
        <w:rPr>
          <w:rFonts w:ascii="Arial" w:hAnsi="Arial" w:cs="Arial"/>
          <w:sz w:val="20"/>
          <w:szCs w:val="20"/>
        </w:rPr>
      </w:pPr>
    </w:p>
    <w:p w14:paraId="1AABF17B" w14:textId="77777777" w:rsidR="00305733" w:rsidRPr="007A2BEA" w:rsidRDefault="00305733" w:rsidP="00F138C3">
      <w:pPr>
        <w:jc w:val="both"/>
        <w:rPr>
          <w:rFonts w:ascii="Arial" w:hAnsi="Arial" w:cs="Arial"/>
          <w:sz w:val="20"/>
          <w:szCs w:val="20"/>
        </w:rPr>
      </w:pPr>
    </w:p>
    <w:p w14:paraId="515BB11B" w14:textId="77777777" w:rsidR="007A2BEA" w:rsidRPr="001B53A4" w:rsidRDefault="007A2BEA" w:rsidP="00F138C3">
      <w:pPr>
        <w:jc w:val="both"/>
        <w:rPr>
          <w:rFonts w:ascii="Arial" w:hAnsi="Arial" w:cs="Arial"/>
          <w:sz w:val="20"/>
          <w:szCs w:val="20"/>
        </w:rPr>
      </w:pPr>
    </w:p>
    <w:sectPr w:rsidR="007A2BEA" w:rsidRPr="001B53A4" w:rsidSect="00F80F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1A50F" w14:textId="77777777" w:rsidR="00485638" w:rsidRDefault="00485638" w:rsidP="000443AE">
      <w:pPr>
        <w:spacing w:after="0" w:line="240" w:lineRule="auto"/>
      </w:pPr>
      <w:r>
        <w:separator/>
      </w:r>
    </w:p>
  </w:endnote>
  <w:endnote w:type="continuationSeparator" w:id="0">
    <w:p w14:paraId="5214F338" w14:textId="77777777" w:rsidR="00485638" w:rsidRDefault="00485638" w:rsidP="0004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EB8F9" w14:textId="77777777" w:rsidR="00485638" w:rsidRDefault="00485638" w:rsidP="000443AE">
      <w:pPr>
        <w:spacing w:after="0" w:line="240" w:lineRule="auto"/>
      </w:pPr>
      <w:r>
        <w:separator/>
      </w:r>
    </w:p>
  </w:footnote>
  <w:footnote w:type="continuationSeparator" w:id="0">
    <w:p w14:paraId="75E071EC" w14:textId="77777777" w:rsidR="00485638" w:rsidRDefault="00485638" w:rsidP="00044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06D88"/>
    <w:multiLevelType w:val="hybridMultilevel"/>
    <w:tmpl w:val="A6EAD9D0"/>
    <w:lvl w:ilvl="0" w:tplc="10562AF0">
      <w:numFmt w:val="bullet"/>
      <w:lvlText w:val="-"/>
      <w:lvlJc w:val="left"/>
      <w:pPr>
        <w:ind w:left="1488" w:hanging="360"/>
      </w:pPr>
      <w:rPr>
        <w:rFonts w:ascii="Arial" w:eastAsiaTheme="minorHAnsi" w:hAnsi="Arial" w:cs="Arial" w:hint="default"/>
      </w:rPr>
    </w:lvl>
    <w:lvl w:ilvl="1" w:tplc="040C0003" w:tentative="1">
      <w:start w:val="1"/>
      <w:numFmt w:val="bullet"/>
      <w:lvlText w:val="o"/>
      <w:lvlJc w:val="left"/>
      <w:pPr>
        <w:ind w:left="2208" w:hanging="360"/>
      </w:pPr>
      <w:rPr>
        <w:rFonts w:ascii="Courier New" w:hAnsi="Courier New" w:cs="Courier New" w:hint="default"/>
      </w:rPr>
    </w:lvl>
    <w:lvl w:ilvl="2" w:tplc="040C0005" w:tentative="1">
      <w:start w:val="1"/>
      <w:numFmt w:val="bullet"/>
      <w:lvlText w:val=""/>
      <w:lvlJc w:val="left"/>
      <w:pPr>
        <w:ind w:left="2928" w:hanging="360"/>
      </w:pPr>
      <w:rPr>
        <w:rFonts w:ascii="Wingdings" w:hAnsi="Wingdings" w:hint="default"/>
      </w:rPr>
    </w:lvl>
    <w:lvl w:ilvl="3" w:tplc="040C0001" w:tentative="1">
      <w:start w:val="1"/>
      <w:numFmt w:val="bullet"/>
      <w:lvlText w:val=""/>
      <w:lvlJc w:val="left"/>
      <w:pPr>
        <w:ind w:left="3648" w:hanging="360"/>
      </w:pPr>
      <w:rPr>
        <w:rFonts w:ascii="Symbol" w:hAnsi="Symbol" w:hint="default"/>
      </w:rPr>
    </w:lvl>
    <w:lvl w:ilvl="4" w:tplc="040C0003" w:tentative="1">
      <w:start w:val="1"/>
      <w:numFmt w:val="bullet"/>
      <w:lvlText w:val="o"/>
      <w:lvlJc w:val="left"/>
      <w:pPr>
        <w:ind w:left="4368" w:hanging="360"/>
      </w:pPr>
      <w:rPr>
        <w:rFonts w:ascii="Courier New" w:hAnsi="Courier New" w:cs="Courier New" w:hint="default"/>
      </w:rPr>
    </w:lvl>
    <w:lvl w:ilvl="5" w:tplc="040C0005" w:tentative="1">
      <w:start w:val="1"/>
      <w:numFmt w:val="bullet"/>
      <w:lvlText w:val=""/>
      <w:lvlJc w:val="left"/>
      <w:pPr>
        <w:ind w:left="5088" w:hanging="360"/>
      </w:pPr>
      <w:rPr>
        <w:rFonts w:ascii="Wingdings" w:hAnsi="Wingdings" w:hint="default"/>
      </w:rPr>
    </w:lvl>
    <w:lvl w:ilvl="6" w:tplc="040C0001" w:tentative="1">
      <w:start w:val="1"/>
      <w:numFmt w:val="bullet"/>
      <w:lvlText w:val=""/>
      <w:lvlJc w:val="left"/>
      <w:pPr>
        <w:ind w:left="5808" w:hanging="360"/>
      </w:pPr>
      <w:rPr>
        <w:rFonts w:ascii="Symbol" w:hAnsi="Symbol" w:hint="default"/>
      </w:rPr>
    </w:lvl>
    <w:lvl w:ilvl="7" w:tplc="040C0003" w:tentative="1">
      <w:start w:val="1"/>
      <w:numFmt w:val="bullet"/>
      <w:lvlText w:val="o"/>
      <w:lvlJc w:val="left"/>
      <w:pPr>
        <w:ind w:left="6528" w:hanging="360"/>
      </w:pPr>
      <w:rPr>
        <w:rFonts w:ascii="Courier New" w:hAnsi="Courier New" w:cs="Courier New" w:hint="default"/>
      </w:rPr>
    </w:lvl>
    <w:lvl w:ilvl="8" w:tplc="040C0005" w:tentative="1">
      <w:start w:val="1"/>
      <w:numFmt w:val="bullet"/>
      <w:lvlText w:val=""/>
      <w:lvlJc w:val="left"/>
      <w:pPr>
        <w:ind w:left="7248" w:hanging="360"/>
      </w:pPr>
      <w:rPr>
        <w:rFonts w:ascii="Wingdings" w:hAnsi="Wingdings" w:hint="default"/>
      </w:rPr>
    </w:lvl>
  </w:abstractNum>
  <w:abstractNum w:abstractNumId="1" w15:restartNumberingAfterBreak="0">
    <w:nsid w:val="259446B2"/>
    <w:multiLevelType w:val="hybridMultilevel"/>
    <w:tmpl w:val="FBD858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2072B1"/>
    <w:multiLevelType w:val="hybridMultilevel"/>
    <w:tmpl w:val="AB324AD4"/>
    <w:lvl w:ilvl="0" w:tplc="10562AF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D7"/>
    <w:rsid w:val="00017343"/>
    <w:rsid w:val="000270DA"/>
    <w:rsid w:val="000443AE"/>
    <w:rsid w:val="00046757"/>
    <w:rsid w:val="000971F5"/>
    <w:rsid w:val="000B5C5D"/>
    <w:rsid w:val="00132D2D"/>
    <w:rsid w:val="00132FC4"/>
    <w:rsid w:val="00153F81"/>
    <w:rsid w:val="001542F4"/>
    <w:rsid w:val="00195ED7"/>
    <w:rsid w:val="001A4A04"/>
    <w:rsid w:val="001B53A4"/>
    <w:rsid w:val="00220614"/>
    <w:rsid w:val="00225B54"/>
    <w:rsid w:val="002377FB"/>
    <w:rsid w:val="00256FBC"/>
    <w:rsid w:val="002A7775"/>
    <w:rsid w:val="002C32DC"/>
    <w:rsid w:val="002F515B"/>
    <w:rsid w:val="00305733"/>
    <w:rsid w:val="00342A3C"/>
    <w:rsid w:val="0035290F"/>
    <w:rsid w:val="00414FAF"/>
    <w:rsid w:val="0041613C"/>
    <w:rsid w:val="004220DC"/>
    <w:rsid w:val="00422849"/>
    <w:rsid w:val="0045365B"/>
    <w:rsid w:val="004618A9"/>
    <w:rsid w:val="00485638"/>
    <w:rsid w:val="0050343A"/>
    <w:rsid w:val="00511A8F"/>
    <w:rsid w:val="00565A62"/>
    <w:rsid w:val="005E5AB7"/>
    <w:rsid w:val="005E613F"/>
    <w:rsid w:val="00683A13"/>
    <w:rsid w:val="006C580D"/>
    <w:rsid w:val="006C6F68"/>
    <w:rsid w:val="00703B81"/>
    <w:rsid w:val="00734366"/>
    <w:rsid w:val="00787C86"/>
    <w:rsid w:val="007905CE"/>
    <w:rsid w:val="007A2BEA"/>
    <w:rsid w:val="007D0EF5"/>
    <w:rsid w:val="00817ED6"/>
    <w:rsid w:val="00825D3C"/>
    <w:rsid w:val="0083420C"/>
    <w:rsid w:val="00846D61"/>
    <w:rsid w:val="00896DE0"/>
    <w:rsid w:val="008E3E9E"/>
    <w:rsid w:val="0095241F"/>
    <w:rsid w:val="00982554"/>
    <w:rsid w:val="00987982"/>
    <w:rsid w:val="00994181"/>
    <w:rsid w:val="0099479D"/>
    <w:rsid w:val="00A076D7"/>
    <w:rsid w:val="00A86EF4"/>
    <w:rsid w:val="00AA5AF5"/>
    <w:rsid w:val="00AD63EB"/>
    <w:rsid w:val="00B00682"/>
    <w:rsid w:val="00B47DB9"/>
    <w:rsid w:val="00B55F9D"/>
    <w:rsid w:val="00BC6A47"/>
    <w:rsid w:val="00BC76B8"/>
    <w:rsid w:val="00BE3A1F"/>
    <w:rsid w:val="00C03FB2"/>
    <w:rsid w:val="00C157E9"/>
    <w:rsid w:val="00C72976"/>
    <w:rsid w:val="00C92782"/>
    <w:rsid w:val="00C97B11"/>
    <w:rsid w:val="00D315D2"/>
    <w:rsid w:val="00D35C01"/>
    <w:rsid w:val="00D43B07"/>
    <w:rsid w:val="00DE51E9"/>
    <w:rsid w:val="00E523DD"/>
    <w:rsid w:val="00EC3A77"/>
    <w:rsid w:val="00ED1BC7"/>
    <w:rsid w:val="00ED6C91"/>
    <w:rsid w:val="00EF1344"/>
    <w:rsid w:val="00EF3B44"/>
    <w:rsid w:val="00F138C3"/>
    <w:rsid w:val="00F27583"/>
    <w:rsid w:val="00F800A0"/>
    <w:rsid w:val="00F80F1C"/>
    <w:rsid w:val="00FE44A8"/>
    <w:rsid w:val="00FE4E99"/>
    <w:rsid w:val="00FF193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5626"/>
  <w15:docId w15:val="{D52DD879-D1CA-4BDC-8724-85723E92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A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BEA"/>
    <w:pPr>
      <w:ind w:left="720"/>
      <w:contextualSpacing/>
    </w:pPr>
  </w:style>
  <w:style w:type="paragraph" w:styleId="Sansinterligne">
    <w:name w:val="No Spacing"/>
    <w:uiPriority w:val="1"/>
    <w:qFormat/>
    <w:rsid w:val="00987982"/>
    <w:pPr>
      <w:spacing w:after="0" w:line="240" w:lineRule="auto"/>
    </w:pPr>
  </w:style>
  <w:style w:type="paragraph" w:styleId="En-tte">
    <w:name w:val="header"/>
    <w:basedOn w:val="Normal"/>
    <w:link w:val="En-tteCar"/>
    <w:uiPriority w:val="99"/>
    <w:semiHidden/>
    <w:unhideWhenUsed/>
    <w:rsid w:val="000443A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443AE"/>
  </w:style>
  <w:style w:type="paragraph" w:styleId="Pieddepage">
    <w:name w:val="footer"/>
    <w:basedOn w:val="Normal"/>
    <w:link w:val="PieddepageCar"/>
    <w:uiPriority w:val="99"/>
    <w:semiHidden/>
    <w:unhideWhenUsed/>
    <w:rsid w:val="000443A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443AE"/>
  </w:style>
  <w:style w:type="paragraph" w:styleId="Textedebulles">
    <w:name w:val="Balloon Text"/>
    <w:basedOn w:val="Normal"/>
    <w:link w:val="TextedebullesCar"/>
    <w:uiPriority w:val="99"/>
    <w:semiHidden/>
    <w:unhideWhenUsed/>
    <w:rsid w:val="00FF19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1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1656</Words>
  <Characters>9108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GESTION</dc:creator>
  <cp:lastModifiedBy>GESTION</cp:lastModifiedBy>
  <cp:revision>3</cp:revision>
  <cp:lastPrinted>2024-12-13T10:50:00Z</cp:lastPrinted>
  <dcterms:created xsi:type="dcterms:W3CDTF">2024-12-13T10:43:00Z</dcterms:created>
  <dcterms:modified xsi:type="dcterms:W3CDTF">2024-12-13T11:17:00Z</dcterms:modified>
</cp:coreProperties>
</file>