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DEBFC" w14:textId="77777777" w:rsidR="001B53A4" w:rsidRDefault="001B53A4" w:rsidP="00987982">
      <w:pPr>
        <w:jc w:val="center"/>
        <w:rPr>
          <w:rFonts w:ascii="Arial" w:hAnsi="Arial" w:cs="Arial"/>
          <w:b/>
          <w:sz w:val="24"/>
          <w:szCs w:val="24"/>
        </w:rPr>
      </w:pPr>
      <w:r w:rsidRPr="00987982">
        <w:rPr>
          <w:rFonts w:ascii="Arial" w:hAnsi="Arial" w:cs="Arial"/>
          <w:b/>
          <w:sz w:val="24"/>
          <w:szCs w:val="24"/>
        </w:rPr>
        <w:t xml:space="preserve">SEANCE DU </w:t>
      </w:r>
      <w:r w:rsidR="00AF245A">
        <w:rPr>
          <w:rFonts w:ascii="Arial" w:hAnsi="Arial" w:cs="Arial"/>
          <w:b/>
          <w:sz w:val="24"/>
          <w:szCs w:val="24"/>
        </w:rPr>
        <w:t>07 JANVIER 2025</w:t>
      </w:r>
    </w:p>
    <w:p w14:paraId="56D2D978" w14:textId="77777777" w:rsidR="00247276" w:rsidRPr="00987982" w:rsidRDefault="00247276" w:rsidP="00987982">
      <w:pPr>
        <w:jc w:val="center"/>
        <w:rPr>
          <w:rFonts w:ascii="Arial" w:hAnsi="Arial" w:cs="Arial"/>
          <w:b/>
          <w:sz w:val="24"/>
          <w:szCs w:val="24"/>
        </w:rPr>
      </w:pPr>
    </w:p>
    <w:p w14:paraId="71EDAFE7" w14:textId="77777777" w:rsidR="00247276" w:rsidRPr="00247276" w:rsidRDefault="00247276" w:rsidP="00247276">
      <w:pPr>
        <w:rPr>
          <w:rFonts w:ascii="Arial" w:hAnsi="Arial" w:cs="Arial"/>
          <w:sz w:val="18"/>
          <w:szCs w:val="18"/>
        </w:rPr>
      </w:pPr>
      <w:r w:rsidRPr="00247276">
        <w:rPr>
          <w:rFonts w:ascii="Arial" w:hAnsi="Arial" w:cs="Arial"/>
          <w:sz w:val="18"/>
          <w:szCs w:val="18"/>
        </w:rPr>
        <w:t>Présents : M. BAILLARD Christian, Mme CHIVET Emmanuelle, M. GAILLARD Christian, Mme GIROT Magali, Mme HELARY Fabienne, Mme LAGOUTTE Sandra, M. MORIN Joël, M. PELLE David, Mme POIRIER Isabelle, Mme ROUSSEL Elise</w:t>
      </w:r>
    </w:p>
    <w:p w14:paraId="46821805" w14:textId="77777777" w:rsidR="00247276" w:rsidRPr="00247276" w:rsidRDefault="00247276" w:rsidP="00247276">
      <w:pPr>
        <w:rPr>
          <w:rFonts w:ascii="Arial" w:hAnsi="Arial" w:cs="Arial"/>
          <w:sz w:val="18"/>
          <w:szCs w:val="18"/>
        </w:rPr>
      </w:pPr>
      <w:r w:rsidRPr="00247276">
        <w:rPr>
          <w:rFonts w:ascii="Arial" w:hAnsi="Arial" w:cs="Arial"/>
          <w:sz w:val="18"/>
          <w:szCs w:val="18"/>
        </w:rPr>
        <w:t>Procuration(s) : M. HAILLOT Gérald donne pouvoir à Mme ROUSSEL Elise, M. LENOBLE Joël donne pouvoir à M. BAILLARD Christian, Mme DESVOYS Emilie donne pouvoir à M. PELLE David</w:t>
      </w:r>
    </w:p>
    <w:p w14:paraId="07E04F43" w14:textId="0D4687A8" w:rsidR="00247276" w:rsidRPr="00247276" w:rsidRDefault="00247276" w:rsidP="00247276">
      <w:pPr>
        <w:rPr>
          <w:rFonts w:ascii="Arial" w:hAnsi="Arial" w:cs="Arial"/>
          <w:sz w:val="18"/>
          <w:szCs w:val="18"/>
        </w:rPr>
      </w:pPr>
      <w:r w:rsidRPr="00247276">
        <w:rPr>
          <w:rFonts w:ascii="Arial" w:hAnsi="Arial" w:cs="Arial"/>
          <w:sz w:val="18"/>
          <w:szCs w:val="18"/>
        </w:rPr>
        <w:t>Excusé(s) : Mme DESVOYS Emilie, M. HAILLOT Gérald, M. LENOBLE Joël, Mme LESOUEF Magali</w:t>
      </w:r>
    </w:p>
    <w:p w14:paraId="434D6FD7" w14:textId="77777777" w:rsidR="00247276" w:rsidRPr="00247276" w:rsidRDefault="00247276" w:rsidP="00247276">
      <w:pPr>
        <w:rPr>
          <w:rFonts w:ascii="Arial" w:hAnsi="Arial" w:cs="Arial"/>
          <w:sz w:val="18"/>
          <w:szCs w:val="18"/>
        </w:rPr>
      </w:pPr>
      <w:r w:rsidRPr="00247276">
        <w:rPr>
          <w:rFonts w:ascii="Arial" w:hAnsi="Arial" w:cs="Arial"/>
          <w:sz w:val="18"/>
          <w:szCs w:val="18"/>
        </w:rPr>
        <w:t>Secrétaire de séance : M. PELLE David</w:t>
      </w:r>
    </w:p>
    <w:p w14:paraId="0CC87548" w14:textId="77777777" w:rsidR="00987982" w:rsidRPr="00247276" w:rsidRDefault="00247276" w:rsidP="00247276">
      <w:pPr>
        <w:rPr>
          <w:rFonts w:ascii="Arial" w:hAnsi="Arial" w:cs="Arial"/>
          <w:sz w:val="18"/>
          <w:szCs w:val="18"/>
        </w:rPr>
      </w:pPr>
      <w:r w:rsidRPr="00247276">
        <w:rPr>
          <w:rFonts w:ascii="Arial" w:hAnsi="Arial" w:cs="Arial"/>
          <w:sz w:val="18"/>
          <w:szCs w:val="18"/>
        </w:rPr>
        <w:t>Président de séance : Mme ROUSSEL Elise</w:t>
      </w:r>
    </w:p>
    <w:p w14:paraId="01480D66" w14:textId="77777777" w:rsidR="00247276" w:rsidRDefault="00247276" w:rsidP="00247276">
      <w:pPr>
        <w:rPr>
          <w:rFonts w:ascii="Arial" w:hAnsi="Arial" w:cs="Arial"/>
          <w:sz w:val="20"/>
          <w:szCs w:val="20"/>
        </w:rPr>
      </w:pPr>
    </w:p>
    <w:p w14:paraId="4436A50C" w14:textId="77777777" w:rsidR="00E86184" w:rsidRDefault="00E86184" w:rsidP="00A43D2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Assurance statutaire</w:t>
      </w:r>
      <w:r w:rsidR="00A43D26">
        <w:rPr>
          <w:rFonts w:ascii="Arial" w:hAnsi="Arial" w:cs="Arial"/>
          <w:sz w:val="20"/>
          <w:szCs w:val="20"/>
        </w:rPr>
        <w:t> :</w:t>
      </w:r>
      <w:r w:rsidR="001B53A4" w:rsidRPr="001B53A4">
        <w:rPr>
          <w:rFonts w:ascii="Arial" w:hAnsi="Arial" w:cs="Arial"/>
          <w:sz w:val="20"/>
          <w:szCs w:val="20"/>
        </w:rPr>
        <w:t> </w:t>
      </w:r>
      <w:r w:rsidR="00A43D26">
        <w:rPr>
          <w:rFonts w:ascii="Arial" w:hAnsi="Arial" w:cs="Arial"/>
          <w:sz w:val="20"/>
          <w:szCs w:val="20"/>
        </w:rPr>
        <w:t>mandat au centre de gestion de la Manche </w:t>
      </w:r>
    </w:p>
    <w:p w14:paraId="7F669087" w14:textId="77777777" w:rsidR="000B3117" w:rsidRPr="000B3117" w:rsidRDefault="000B3117" w:rsidP="000B3117">
      <w:pPr>
        <w:rPr>
          <w:rFonts w:ascii="Arial" w:hAnsi="Arial" w:cs="Arial"/>
          <w:sz w:val="20"/>
          <w:szCs w:val="20"/>
        </w:rPr>
      </w:pPr>
      <w:r>
        <w:rPr>
          <w:rFonts w:ascii="Arial" w:hAnsi="Arial" w:cs="Arial"/>
          <w:sz w:val="20"/>
          <w:szCs w:val="20"/>
        </w:rPr>
        <w:t>Mme l</w:t>
      </w:r>
      <w:r w:rsidRPr="000B3117">
        <w:rPr>
          <w:rFonts w:ascii="Arial" w:hAnsi="Arial" w:cs="Arial"/>
          <w:sz w:val="20"/>
          <w:szCs w:val="20"/>
        </w:rPr>
        <w:t>e Maire expose :</w:t>
      </w:r>
    </w:p>
    <w:p w14:paraId="1CC3882D" w14:textId="77777777" w:rsidR="000B3117" w:rsidRPr="000B3117" w:rsidRDefault="000B3117" w:rsidP="000B3117">
      <w:pPr>
        <w:pStyle w:val="Paragraphedeliste"/>
        <w:numPr>
          <w:ilvl w:val="0"/>
          <w:numId w:val="3"/>
        </w:numPr>
        <w:jc w:val="both"/>
        <w:rPr>
          <w:rFonts w:ascii="Arial" w:hAnsi="Arial" w:cs="Arial"/>
          <w:sz w:val="20"/>
          <w:szCs w:val="20"/>
        </w:rPr>
      </w:pPr>
      <w:r w:rsidRPr="000B3117">
        <w:rPr>
          <w:rFonts w:ascii="Arial" w:hAnsi="Arial" w:cs="Arial"/>
          <w:sz w:val="20"/>
          <w:szCs w:val="20"/>
        </w:rPr>
        <w:t>L'opportunité pour la collectivité de pouvoir souscrire un ou plusieurs contrats d'assurance des risques statutaires du personnel garantissant les frais laissés à sa charge, en vertu de l'application des textes régissant le statut de ses agents ;</w:t>
      </w:r>
    </w:p>
    <w:p w14:paraId="144BE704" w14:textId="77777777" w:rsidR="000B3117" w:rsidRPr="000B3117" w:rsidRDefault="000B3117" w:rsidP="000B3117">
      <w:pPr>
        <w:pStyle w:val="Paragraphedeliste"/>
        <w:numPr>
          <w:ilvl w:val="0"/>
          <w:numId w:val="3"/>
        </w:numPr>
        <w:jc w:val="both"/>
        <w:rPr>
          <w:rFonts w:ascii="Arial" w:hAnsi="Arial" w:cs="Arial"/>
          <w:sz w:val="20"/>
          <w:szCs w:val="20"/>
        </w:rPr>
      </w:pPr>
      <w:r w:rsidRPr="000B3117">
        <w:rPr>
          <w:rFonts w:ascii="Arial" w:hAnsi="Arial" w:cs="Arial"/>
          <w:sz w:val="20"/>
          <w:szCs w:val="20"/>
        </w:rPr>
        <w:t>Que le Centre de Gestion de la Fonction Publique Territoriale de la Manche peut souscrire un tel contrat pour son compte en mutualisant les risques.</w:t>
      </w:r>
    </w:p>
    <w:p w14:paraId="3EEA2E90" w14:textId="77777777" w:rsidR="000B3117" w:rsidRPr="000B3117" w:rsidRDefault="000B3117" w:rsidP="000B3117">
      <w:pPr>
        <w:pStyle w:val="Paragraphedeliste"/>
        <w:numPr>
          <w:ilvl w:val="0"/>
          <w:numId w:val="3"/>
        </w:numPr>
        <w:jc w:val="both"/>
        <w:rPr>
          <w:rFonts w:ascii="Arial" w:hAnsi="Arial" w:cs="Arial"/>
          <w:sz w:val="20"/>
          <w:szCs w:val="20"/>
        </w:rPr>
      </w:pPr>
      <w:r w:rsidRPr="000B3117">
        <w:rPr>
          <w:rFonts w:ascii="Arial" w:hAnsi="Arial" w:cs="Arial"/>
          <w:sz w:val="20"/>
          <w:szCs w:val="20"/>
        </w:rPr>
        <w:t>Que notre collectivité adhère au contrat groupe en cours dont l'échéance est fixée au 31 décembre 2025 et que compte tenu des avantages d'une consultation groupée effectuée par le Centre de Gestion de la Fonction Publique Territoriale de la Manche, il est proposé de participer à la procédure avec négociation engagée selon l'article R2124-3 du Code de la commande publique.</w:t>
      </w:r>
    </w:p>
    <w:p w14:paraId="3909274D" w14:textId="77777777" w:rsidR="000B3117" w:rsidRPr="000B3117" w:rsidRDefault="000B3117" w:rsidP="000B3117">
      <w:pPr>
        <w:jc w:val="both"/>
        <w:rPr>
          <w:rFonts w:ascii="Arial" w:hAnsi="Arial" w:cs="Arial"/>
          <w:sz w:val="20"/>
          <w:szCs w:val="20"/>
        </w:rPr>
      </w:pPr>
      <w:r>
        <w:rPr>
          <w:rFonts w:ascii="Arial" w:hAnsi="Arial" w:cs="Arial"/>
          <w:sz w:val="20"/>
          <w:szCs w:val="20"/>
        </w:rPr>
        <w:t xml:space="preserve">Mme le maire </w:t>
      </w:r>
      <w:r w:rsidRPr="000B3117">
        <w:rPr>
          <w:rFonts w:ascii="Arial" w:hAnsi="Arial" w:cs="Arial"/>
          <w:sz w:val="20"/>
          <w:szCs w:val="20"/>
        </w:rPr>
        <w:t>précise que, si au terme de la consultation menée par le Centre de Gestion de la Fonction Publique Territoriale de la Manche, les conditions obtenues ne convenaient pas à notre collectivité, la possibilité demeure de ne pas signer l’adhésion au contrat.</w:t>
      </w:r>
    </w:p>
    <w:p w14:paraId="2F357869" w14:textId="77777777" w:rsidR="000B3117" w:rsidRPr="000B3117" w:rsidRDefault="000B3117" w:rsidP="000B3117">
      <w:pPr>
        <w:rPr>
          <w:rFonts w:ascii="Arial" w:hAnsi="Arial" w:cs="Arial"/>
          <w:sz w:val="20"/>
          <w:szCs w:val="20"/>
        </w:rPr>
      </w:pPr>
      <w:r w:rsidRPr="000B3117">
        <w:rPr>
          <w:rFonts w:ascii="Arial" w:hAnsi="Arial" w:cs="Arial"/>
          <w:sz w:val="20"/>
          <w:szCs w:val="20"/>
        </w:rPr>
        <w:t>Après en avoir délibéré et procédé au vote,</w:t>
      </w:r>
      <w:r>
        <w:rPr>
          <w:rFonts w:ascii="Arial" w:hAnsi="Arial" w:cs="Arial"/>
          <w:sz w:val="20"/>
          <w:szCs w:val="20"/>
        </w:rPr>
        <w:t xml:space="preserve"> l</w:t>
      </w:r>
      <w:r w:rsidRPr="000B3117">
        <w:rPr>
          <w:rFonts w:ascii="Arial" w:hAnsi="Arial" w:cs="Arial"/>
          <w:sz w:val="20"/>
          <w:szCs w:val="20"/>
        </w:rPr>
        <w:t>e conseil municipal décide :</w:t>
      </w:r>
    </w:p>
    <w:p w14:paraId="315919E7" w14:textId="77777777" w:rsidR="000B3117" w:rsidRPr="000B3117" w:rsidRDefault="000B3117" w:rsidP="000B3117">
      <w:pPr>
        <w:jc w:val="both"/>
        <w:rPr>
          <w:rFonts w:ascii="Arial" w:hAnsi="Arial" w:cs="Arial"/>
          <w:sz w:val="20"/>
          <w:szCs w:val="20"/>
        </w:rPr>
      </w:pPr>
      <w:r w:rsidRPr="000B3117">
        <w:rPr>
          <w:rFonts w:ascii="Arial" w:hAnsi="Arial" w:cs="Arial"/>
          <w:sz w:val="20"/>
          <w:szCs w:val="20"/>
        </w:rPr>
        <w:t>Le Président du Centre de Gestion de la Fonction Publique Territoriale de la Manche est habilité à souscrire pour le compte de notre collectivité des contrats d'assurance auprès d'une auprès d'une entreprise d'assurance agréée, cette démarche pouvant être menée par plusieurs collectivités locales intéressées.</w:t>
      </w:r>
    </w:p>
    <w:p w14:paraId="424390E1" w14:textId="77777777" w:rsidR="000B3117" w:rsidRPr="000B3117" w:rsidRDefault="000B3117" w:rsidP="000B3117">
      <w:pPr>
        <w:rPr>
          <w:rFonts w:ascii="Arial" w:hAnsi="Arial" w:cs="Arial"/>
          <w:sz w:val="20"/>
          <w:szCs w:val="20"/>
        </w:rPr>
      </w:pPr>
      <w:r w:rsidRPr="000B3117">
        <w:rPr>
          <w:rFonts w:ascii="Arial" w:hAnsi="Arial" w:cs="Arial"/>
          <w:sz w:val="20"/>
          <w:szCs w:val="20"/>
        </w:rPr>
        <w:t>Ces contrats devront couvrir tout ou partie des risques suivants :</w:t>
      </w:r>
    </w:p>
    <w:p w14:paraId="3519D909" w14:textId="77777777" w:rsidR="000B3117" w:rsidRPr="000B3117" w:rsidRDefault="000B3117" w:rsidP="00D21309">
      <w:pPr>
        <w:pStyle w:val="Paragraphedeliste"/>
        <w:numPr>
          <w:ilvl w:val="0"/>
          <w:numId w:val="4"/>
        </w:numPr>
        <w:rPr>
          <w:rFonts w:ascii="Arial" w:hAnsi="Arial" w:cs="Arial"/>
          <w:sz w:val="20"/>
          <w:szCs w:val="20"/>
        </w:rPr>
      </w:pPr>
      <w:r w:rsidRPr="000B3117">
        <w:rPr>
          <w:rFonts w:ascii="Arial" w:hAnsi="Arial" w:cs="Arial"/>
          <w:sz w:val="20"/>
          <w:szCs w:val="20"/>
        </w:rPr>
        <w:t xml:space="preserve">Agents titulaires ou stagiaires affiliés à la CNRACL : décès, accidents du travail, maladies imputables au service (CITIS), </w:t>
      </w:r>
      <w:r>
        <w:rPr>
          <w:rFonts w:ascii="Arial" w:hAnsi="Arial" w:cs="Arial"/>
          <w:sz w:val="20"/>
          <w:szCs w:val="20"/>
        </w:rPr>
        <w:tab/>
        <w:t>i</w:t>
      </w:r>
      <w:r w:rsidRPr="000B3117">
        <w:rPr>
          <w:rFonts w:ascii="Arial" w:hAnsi="Arial" w:cs="Arial"/>
          <w:sz w:val="20"/>
          <w:szCs w:val="20"/>
        </w:rPr>
        <w:t>ncapacité de travail en cas de maternité, d'adoption et de paternité, de maladie ou d'accident non professionnel.</w:t>
      </w:r>
    </w:p>
    <w:p w14:paraId="3BA80B2E" w14:textId="77777777" w:rsidR="000B3117" w:rsidRPr="000B3117" w:rsidRDefault="000B3117" w:rsidP="00804B29">
      <w:pPr>
        <w:pStyle w:val="Paragraphedeliste"/>
        <w:numPr>
          <w:ilvl w:val="0"/>
          <w:numId w:val="4"/>
        </w:numPr>
        <w:rPr>
          <w:rFonts w:ascii="Arial" w:hAnsi="Arial" w:cs="Arial"/>
          <w:sz w:val="20"/>
          <w:szCs w:val="20"/>
        </w:rPr>
      </w:pPr>
      <w:r w:rsidRPr="000B3117">
        <w:rPr>
          <w:rFonts w:ascii="Arial" w:hAnsi="Arial" w:cs="Arial"/>
          <w:sz w:val="20"/>
          <w:szCs w:val="20"/>
        </w:rPr>
        <w:t>Agents titulaires ou stagiaires non affilies à la CNRACL ou agents contractuels de droit public : accidents du travail, maladies professionnelles</w:t>
      </w:r>
      <w:r>
        <w:rPr>
          <w:rFonts w:ascii="Arial" w:hAnsi="Arial" w:cs="Arial"/>
          <w:sz w:val="20"/>
          <w:szCs w:val="20"/>
        </w:rPr>
        <w:t>, i</w:t>
      </w:r>
      <w:r w:rsidRPr="000B3117">
        <w:rPr>
          <w:rFonts w:ascii="Arial" w:hAnsi="Arial" w:cs="Arial"/>
          <w:sz w:val="20"/>
          <w:szCs w:val="20"/>
        </w:rPr>
        <w:t>ncapacité de travail en cas de maternité, d'adoption et de paternité, de maladie ou d'accident non professionnel.</w:t>
      </w:r>
    </w:p>
    <w:p w14:paraId="38C1C68B" w14:textId="77777777" w:rsidR="000B3117" w:rsidRPr="000B3117" w:rsidRDefault="000B3117" w:rsidP="000B3117">
      <w:pPr>
        <w:rPr>
          <w:rFonts w:ascii="Arial" w:hAnsi="Arial" w:cs="Arial"/>
          <w:sz w:val="20"/>
          <w:szCs w:val="20"/>
        </w:rPr>
      </w:pPr>
      <w:r w:rsidRPr="000B3117">
        <w:rPr>
          <w:rFonts w:ascii="Arial" w:hAnsi="Arial" w:cs="Arial"/>
          <w:sz w:val="20"/>
          <w:szCs w:val="20"/>
        </w:rPr>
        <w:t>Pour chacune de ces catégories d'agents, les assureurs consultés devront pouvoir proposer à la collectivité une ou plusieurs formules.</w:t>
      </w:r>
    </w:p>
    <w:p w14:paraId="7CEA8C5F" w14:textId="77777777" w:rsidR="000B3117" w:rsidRPr="000B3117" w:rsidRDefault="000B3117" w:rsidP="000B3117">
      <w:pPr>
        <w:rPr>
          <w:rFonts w:ascii="Arial" w:hAnsi="Arial" w:cs="Arial"/>
          <w:sz w:val="20"/>
          <w:szCs w:val="20"/>
        </w:rPr>
      </w:pPr>
      <w:r w:rsidRPr="000B3117">
        <w:rPr>
          <w:rFonts w:ascii="Arial" w:hAnsi="Arial" w:cs="Arial"/>
          <w:sz w:val="20"/>
          <w:szCs w:val="20"/>
        </w:rPr>
        <w:t>Ces contrats présenteront les caractéristiques suivantes :</w:t>
      </w:r>
    </w:p>
    <w:p w14:paraId="4D181C76" w14:textId="77777777" w:rsidR="000B3117" w:rsidRPr="000B3117" w:rsidRDefault="000B3117" w:rsidP="000B3117">
      <w:pPr>
        <w:rPr>
          <w:rFonts w:ascii="Arial" w:hAnsi="Arial" w:cs="Arial"/>
          <w:sz w:val="20"/>
          <w:szCs w:val="20"/>
        </w:rPr>
      </w:pPr>
      <w:r w:rsidRPr="000B3117">
        <w:rPr>
          <w:rFonts w:ascii="Arial" w:hAnsi="Arial" w:cs="Arial"/>
          <w:sz w:val="20"/>
          <w:szCs w:val="20"/>
        </w:rPr>
        <w:t>-</w:t>
      </w:r>
      <w:r w:rsidRPr="000B3117">
        <w:rPr>
          <w:rFonts w:ascii="Arial" w:hAnsi="Arial" w:cs="Arial"/>
          <w:sz w:val="20"/>
          <w:szCs w:val="20"/>
        </w:rPr>
        <w:tab/>
        <w:t>Durée du contrat : 4 ans, à effet du 1er janvier 2026</w:t>
      </w:r>
    </w:p>
    <w:p w14:paraId="3108AFC3" w14:textId="77777777" w:rsidR="000B3117" w:rsidRPr="000B3117" w:rsidRDefault="000B3117" w:rsidP="000B3117">
      <w:pPr>
        <w:rPr>
          <w:rFonts w:ascii="Arial" w:hAnsi="Arial" w:cs="Arial"/>
          <w:sz w:val="20"/>
          <w:szCs w:val="20"/>
        </w:rPr>
      </w:pPr>
      <w:r w:rsidRPr="000B3117">
        <w:rPr>
          <w:rFonts w:ascii="Arial" w:hAnsi="Arial" w:cs="Arial"/>
          <w:sz w:val="20"/>
          <w:szCs w:val="20"/>
        </w:rPr>
        <w:t>-</w:t>
      </w:r>
      <w:r w:rsidRPr="000B3117">
        <w:rPr>
          <w:rFonts w:ascii="Arial" w:hAnsi="Arial" w:cs="Arial"/>
          <w:sz w:val="20"/>
          <w:szCs w:val="20"/>
        </w:rPr>
        <w:tab/>
        <w:t>Régime du contrat : Capitalisation</w:t>
      </w:r>
    </w:p>
    <w:p w14:paraId="354B9DF6" w14:textId="77777777" w:rsidR="00CA4A65" w:rsidRDefault="00CA4A65" w:rsidP="00CA4A65">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lastRenderedPageBreak/>
        <w:t>Service de médecine préventive : convention avec le centre de gestion</w:t>
      </w:r>
    </w:p>
    <w:p w14:paraId="30F7C334" w14:textId="77777777" w:rsidR="00CA4A65" w:rsidRDefault="00CA4A65" w:rsidP="00F0027F">
      <w:pPr>
        <w:jc w:val="both"/>
        <w:rPr>
          <w:rFonts w:ascii="Arial" w:hAnsi="Arial" w:cs="Arial"/>
          <w:sz w:val="20"/>
          <w:szCs w:val="20"/>
        </w:rPr>
      </w:pPr>
      <w:r>
        <w:rPr>
          <w:rFonts w:ascii="Arial" w:hAnsi="Arial" w:cs="Arial"/>
          <w:sz w:val="20"/>
          <w:szCs w:val="20"/>
        </w:rPr>
        <w:t>La commune adhère à la convention d’utilisation du service de médecine préventive du centre de gestion. Cette convention étant caduque, il est proposé au conseil municipal de la renouveler.</w:t>
      </w:r>
    </w:p>
    <w:p w14:paraId="2C087DC1" w14:textId="77777777" w:rsidR="00B8558D" w:rsidRDefault="00B8558D" w:rsidP="00F0027F">
      <w:pPr>
        <w:jc w:val="both"/>
        <w:rPr>
          <w:rFonts w:ascii="Arial" w:hAnsi="Arial" w:cs="Arial"/>
          <w:sz w:val="20"/>
          <w:szCs w:val="20"/>
        </w:rPr>
      </w:pPr>
      <w:r w:rsidRPr="00FC6DDF">
        <w:rPr>
          <w:rFonts w:ascii="Arial" w:hAnsi="Arial" w:cs="Arial"/>
          <w:sz w:val="20"/>
          <w:szCs w:val="20"/>
        </w:rPr>
        <w:t>Le service de médecine préventive assure la surveillance de l’état de santé des agents en relation avec les fonctions qui leur sont confiées et conseille l’autorité territoriale dans le cadre de son action sur le milieu professionnel.</w:t>
      </w:r>
    </w:p>
    <w:p w14:paraId="5CCD231D" w14:textId="77777777" w:rsidR="00CA4A65" w:rsidRDefault="00CA4A65" w:rsidP="00F0027F">
      <w:pPr>
        <w:jc w:val="both"/>
        <w:rPr>
          <w:rFonts w:ascii="Arial" w:hAnsi="Arial" w:cs="Arial"/>
          <w:sz w:val="20"/>
          <w:szCs w:val="20"/>
        </w:rPr>
      </w:pPr>
      <w:r>
        <w:rPr>
          <w:rFonts w:ascii="Arial" w:hAnsi="Arial" w:cs="Arial"/>
          <w:sz w:val="20"/>
          <w:szCs w:val="20"/>
        </w:rPr>
        <w:t>Périodicité des visites</w:t>
      </w:r>
      <w:r w:rsidR="00B8558D">
        <w:rPr>
          <w:rFonts w:ascii="Arial" w:hAnsi="Arial" w:cs="Arial"/>
          <w:sz w:val="20"/>
          <w:szCs w:val="20"/>
        </w:rPr>
        <w:t xml:space="preserve"> médicales des agents</w:t>
      </w:r>
      <w:r>
        <w:rPr>
          <w:rFonts w:ascii="Arial" w:hAnsi="Arial" w:cs="Arial"/>
          <w:sz w:val="20"/>
          <w:szCs w:val="20"/>
        </w:rPr>
        <w:t> : 1 fois tous les 2 ans</w:t>
      </w:r>
    </w:p>
    <w:p w14:paraId="44C8ECBF" w14:textId="77777777" w:rsidR="00CA4A65" w:rsidRDefault="00CA4A65" w:rsidP="00F0027F">
      <w:pPr>
        <w:jc w:val="both"/>
        <w:rPr>
          <w:rFonts w:ascii="Arial" w:hAnsi="Arial" w:cs="Arial"/>
          <w:sz w:val="20"/>
          <w:szCs w:val="20"/>
        </w:rPr>
      </w:pPr>
      <w:r>
        <w:rPr>
          <w:rFonts w:ascii="Arial" w:hAnsi="Arial" w:cs="Arial"/>
          <w:sz w:val="20"/>
          <w:szCs w:val="20"/>
        </w:rPr>
        <w:t xml:space="preserve">Coût </w:t>
      </w:r>
      <w:r w:rsidR="00B8558D">
        <w:rPr>
          <w:rFonts w:ascii="Arial" w:hAnsi="Arial" w:cs="Arial"/>
          <w:sz w:val="20"/>
          <w:szCs w:val="20"/>
        </w:rPr>
        <w:t>du service</w:t>
      </w:r>
      <w:r>
        <w:rPr>
          <w:rFonts w:ascii="Arial" w:hAnsi="Arial" w:cs="Arial"/>
          <w:sz w:val="20"/>
          <w:szCs w:val="20"/>
        </w:rPr>
        <w:t xml:space="preserve"> : </w:t>
      </w:r>
      <w:r w:rsidR="00B8558D">
        <w:rPr>
          <w:rFonts w:ascii="Arial" w:hAnsi="Arial" w:cs="Arial"/>
          <w:sz w:val="20"/>
          <w:szCs w:val="20"/>
        </w:rPr>
        <w:t>49 € par an/agent</w:t>
      </w:r>
    </w:p>
    <w:p w14:paraId="6B2F33BA" w14:textId="77777777" w:rsidR="0097083A" w:rsidRPr="0097083A" w:rsidRDefault="0097083A" w:rsidP="0097083A">
      <w:pPr>
        <w:rPr>
          <w:rFonts w:ascii="Arial" w:hAnsi="Arial" w:cs="Arial"/>
          <w:sz w:val="20"/>
          <w:szCs w:val="20"/>
        </w:rPr>
      </w:pPr>
      <w:r>
        <w:rPr>
          <w:rFonts w:ascii="Arial" w:hAnsi="Arial" w:cs="Arial"/>
          <w:sz w:val="20"/>
          <w:szCs w:val="20"/>
        </w:rPr>
        <w:t>Après en avoir délibéré, le conseil municipal d</w:t>
      </w:r>
      <w:r w:rsidRPr="0097083A">
        <w:rPr>
          <w:rFonts w:ascii="Arial" w:hAnsi="Arial" w:cs="Arial"/>
          <w:sz w:val="20"/>
          <w:szCs w:val="20"/>
        </w:rPr>
        <w:t>écide :</w:t>
      </w:r>
    </w:p>
    <w:p w14:paraId="0CE04655" w14:textId="77777777" w:rsidR="0097083A" w:rsidRPr="0097083A" w:rsidRDefault="0097083A" w:rsidP="0097083A">
      <w:pPr>
        <w:rPr>
          <w:rFonts w:ascii="Arial" w:hAnsi="Arial" w:cs="Arial"/>
          <w:sz w:val="20"/>
          <w:szCs w:val="20"/>
        </w:rPr>
      </w:pPr>
      <w:r w:rsidRPr="0097083A">
        <w:rPr>
          <w:rFonts w:ascii="Arial" w:hAnsi="Arial" w:cs="Arial"/>
          <w:sz w:val="20"/>
          <w:szCs w:val="20"/>
        </w:rPr>
        <w:t>-</w:t>
      </w:r>
      <w:r w:rsidRPr="0097083A">
        <w:rPr>
          <w:rFonts w:ascii="Arial" w:hAnsi="Arial" w:cs="Arial"/>
          <w:sz w:val="20"/>
          <w:szCs w:val="20"/>
        </w:rPr>
        <w:tab/>
        <w:t>de solliciter le centre de gestion de Manche pour bénéficier de la prestation médecine de prévention qu’il propose aux collectivités dans le cadre de son service facultatif ;</w:t>
      </w:r>
    </w:p>
    <w:p w14:paraId="12F6E3C1" w14:textId="77777777" w:rsidR="0097083A" w:rsidRPr="0097083A" w:rsidRDefault="0097083A" w:rsidP="0097083A">
      <w:pPr>
        <w:rPr>
          <w:rFonts w:ascii="Arial" w:hAnsi="Arial" w:cs="Arial"/>
          <w:sz w:val="20"/>
          <w:szCs w:val="20"/>
        </w:rPr>
      </w:pPr>
      <w:r w:rsidRPr="0097083A">
        <w:rPr>
          <w:rFonts w:ascii="Arial" w:hAnsi="Arial" w:cs="Arial"/>
          <w:sz w:val="20"/>
          <w:szCs w:val="20"/>
        </w:rPr>
        <w:t>-</w:t>
      </w:r>
      <w:r w:rsidRPr="0097083A">
        <w:rPr>
          <w:rFonts w:ascii="Arial" w:hAnsi="Arial" w:cs="Arial"/>
          <w:sz w:val="20"/>
          <w:szCs w:val="20"/>
        </w:rPr>
        <w:tab/>
        <w:t>d’autoriser Madame le Maire à conclure la convention correspondante d’adhésion au service de Médecine Professionnelle et Préventive ;</w:t>
      </w:r>
    </w:p>
    <w:p w14:paraId="248C116C" w14:textId="77777777" w:rsidR="00593CF9" w:rsidRDefault="0097083A" w:rsidP="0097083A">
      <w:pPr>
        <w:rPr>
          <w:rFonts w:ascii="Arial" w:hAnsi="Arial" w:cs="Arial"/>
          <w:sz w:val="20"/>
          <w:szCs w:val="20"/>
        </w:rPr>
      </w:pPr>
      <w:r w:rsidRPr="0097083A">
        <w:rPr>
          <w:rFonts w:ascii="Arial" w:hAnsi="Arial" w:cs="Arial"/>
          <w:sz w:val="20"/>
          <w:szCs w:val="20"/>
        </w:rPr>
        <w:t>-</w:t>
      </w:r>
      <w:r w:rsidRPr="0097083A">
        <w:rPr>
          <w:rFonts w:ascii="Arial" w:hAnsi="Arial" w:cs="Arial"/>
          <w:sz w:val="20"/>
          <w:szCs w:val="20"/>
        </w:rPr>
        <w:tab/>
        <w:t>de prévoir les crédits correspondants au budget de la collectivité.</w:t>
      </w:r>
    </w:p>
    <w:p w14:paraId="2C851974" w14:textId="77777777" w:rsidR="00BE40DD" w:rsidRDefault="00BE40DD" w:rsidP="0097083A">
      <w:pPr>
        <w:rPr>
          <w:rFonts w:ascii="Arial" w:hAnsi="Arial" w:cs="Arial"/>
          <w:sz w:val="20"/>
          <w:szCs w:val="20"/>
        </w:rPr>
      </w:pPr>
    </w:p>
    <w:p w14:paraId="092E39FB" w14:textId="77777777" w:rsidR="00593CF9" w:rsidRDefault="00593CF9" w:rsidP="00593CF9">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Aménagement des terrains communaux Chemin piéton de la Charmille</w:t>
      </w:r>
    </w:p>
    <w:p w14:paraId="4D73068F" w14:textId="77777777" w:rsidR="00904215" w:rsidRDefault="00904215" w:rsidP="00E86184">
      <w:pPr>
        <w:rPr>
          <w:rFonts w:ascii="Arial" w:hAnsi="Arial" w:cs="Arial"/>
          <w:sz w:val="20"/>
          <w:szCs w:val="20"/>
        </w:rPr>
      </w:pPr>
      <w:r>
        <w:rPr>
          <w:rFonts w:ascii="Arial" w:hAnsi="Arial" w:cs="Arial"/>
          <w:sz w:val="20"/>
          <w:szCs w:val="20"/>
        </w:rPr>
        <w:t>Afin d’engager les démarches de viabilisation des terrains, il est nécessaire de disposer d’un lever topographique de la zone.</w:t>
      </w:r>
    </w:p>
    <w:p w14:paraId="50CF7484" w14:textId="77777777" w:rsidR="00904215" w:rsidRDefault="007959C6" w:rsidP="00E86184">
      <w:pPr>
        <w:rPr>
          <w:rFonts w:ascii="Arial" w:hAnsi="Arial" w:cs="Arial"/>
          <w:sz w:val="20"/>
          <w:szCs w:val="20"/>
        </w:rPr>
      </w:pPr>
      <w:r>
        <w:rPr>
          <w:rFonts w:ascii="Arial" w:hAnsi="Arial" w:cs="Arial"/>
          <w:sz w:val="20"/>
          <w:szCs w:val="20"/>
        </w:rPr>
        <w:t>Mme le maire fait une présentation des devis sollicités auprès de 2 sociétés.</w:t>
      </w:r>
    </w:p>
    <w:p w14:paraId="41B5BA41" w14:textId="77777777" w:rsidR="00434385" w:rsidRDefault="00BE40DD" w:rsidP="00724D7C">
      <w:r w:rsidRPr="00BE40DD">
        <w:t>La prestation de la société GEOSAT est retenue pour un montant de 2 358.36 € TTC.</w:t>
      </w:r>
    </w:p>
    <w:p w14:paraId="73B72255" w14:textId="77777777" w:rsidR="00D37401" w:rsidRDefault="00D37401" w:rsidP="00E86184">
      <w:pPr>
        <w:rPr>
          <w:rFonts w:ascii="Arial" w:hAnsi="Arial" w:cs="Arial"/>
          <w:sz w:val="20"/>
          <w:szCs w:val="20"/>
        </w:rPr>
      </w:pPr>
    </w:p>
    <w:p w14:paraId="53AD0519" w14:textId="77777777" w:rsidR="00E64757" w:rsidRDefault="00E64757" w:rsidP="00F0027F">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Travaux salle communale : menuiseries extérieures</w:t>
      </w:r>
      <w:r w:rsidR="00D37401">
        <w:rPr>
          <w:rFonts w:ascii="Arial" w:hAnsi="Arial" w:cs="Arial"/>
          <w:sz w:val="20"/>
          <w:szCs w:val="20"/>
        </w:rPr>
        <w:tab/>
      </w:r>
    </w:p>
    <w:p w14:paraId="2FA9716A" w14:textId="77777777" w:rsidR="00BE40DD" w:rsidRDefault="00BE40DD" w:rsidP="00802F7A">
      <w:pPr>
        <w:tabs>
          <w:tab w:val="left" w:pos="5205"/>
        </w:tabs>
        <w:jc w:val="both"/>
        <w:rPr>
          <w:rFonts w:ascii="Arial" w:hAnsi="Arial" w:cs="Arial"/>
          <w:sz w:val="20"/>
          <w:szCs w:val="20"/>
        </w:rPr>
      </w:pPr>
      <w:r>
        <w:rPr>
          <w:rFonts w:ascii="Arial" w:hAnsi="Arial" w:cs="Arial"/>
          <w:sz w:val="20"/>
          <w:szCs w:val="20"/>
        </w:rPr>
        <w:t>Mme le maire fait une présentation d’un d</w:t>
      </w:r>
      <w:r w:rsidR="007F7117">
        <w:rPr>
          <w:rFonts w:ascii="Arial" w:hAnsi="Arial" w:cs="Arial"/>
          <w:sz w:val="20"/>
          <w:szCs w:val="20"/>
        </w:rPr>
        <w:t>evis pour remplacement de</w:t>
      </w:r>
      <w:r>
        <w:rPr>
          <w:rFonts w:ascii="Arial" w:hAnsi="Arial" w:cs="Arial"/>
          <w:sz w:val="20"/>
          <w:szCs w:val="20"/>
        </w:rPr>
        <w:t>s</w:t>
      </w:r>
      <w:r w:rsidR="007F7117">
        <w:rPr>
          <w:rFonts w:ascii="Arial" w:hAnsi="Arial" w:cs="Arial"/>
          <w:sz w:val="20"/>
          <w:szCs w:val="20"/>
        </w:rPr>
        <w:t xml:space="preserve"> menuiseries PVC et vitrage de certaines fenêtres</w:t>
      </w:r>
      <w:r>
        <w:rPr>
          <w:rFonts w:ascii="Arial" w:hAnsi="Arial" w:cs="Arial"/>
          <w:sz w:val="20"/>
          <w:szCs w:val="20"/>
        </w:rPr>
        <w:t xml:space="preserve"> de la salle. Ce devis chiffre également l’</w:t>
      </w:r>
      <w:r w:rsidR="007F7117">
        <w:rPr>
          <w:rFonts w:ascii="Arial" w:hAnsi="Arial" w:cs="Arial"/>
          <w:sz w:val="20"/>
          <w:szCs w:val="20"/>
        </w:rPr>
        <w:t>habillage du pourtour de la porte du local table</w:t>
      </w:r>
      <w:r>
        <w:rPr>
          <w:rFonts w:ascii="Arial" w:hAnsi="Arial" w:cs="Arial"/>
          <w:sz w:val="20"/>
          <w:szCs w:val="20"/>
        </w:rPr>
        <w:t>. Le montant total du devis de</w:t>
      </w:r>
      <w:r w:rsidR="007F7117">
        <w:rPr>
          <w:rFonts w:ascii="Arial" w:hAnsi="Arial" w:cs="Arial"/>
          <w:sz w:val="20"/>
          <w:szCs w:val="20"/>
        </w:rPr>
        <w:t xml:space="preserve"> </w:t>
      </w:r>
      <w:r>
        <w:rPr>
          <w:rFonts w:ascii="Arial" w:hAnsi="Arial" w:cs="Arial"/>
          <w:sz w:val="20"/>
          <w:szCs w:val="20"/>
        </w:rPr>
        <w:t xml:space="preserve">6 189.41 € HT est validé par le conseil municipal. </w:t>
      </w:r>
    </w:p>
    <w:p w14:paraId="1270C77A" w14:textId="77777777" w:rsidR="00BE40DD" w:rsidRDefault="00BE40DD" w:rsidP="00802F7A">
      <w:pPr>
        <w:tabs>
          <w:tab w:val="left" w:pos="5205"/>
        </w:tabs>
        <w:jc w:val="both"/>
        <w:rPr>
          <w:rFonts w:ascii="Arial" w:hAnsi="Arial" w:cs="Arial"/>
          <w:sz w:val="20"/>
          <w:szCs w:val="20"/>
        </w:rPr>
      </w:pPr>
      <w:r>
        <w:rPr>
          <w:rFonts w:ascii="Arial" w:hAnsi="Arial" w:cs="Arial"/>
          <w:sz w:val="20"/>
          <w:szCs w:val="20"/>
        </w:rPr>
        <w:t xml:space="preserve">L’option proposée par l’entreprise Resbeut de remplacer le châssis de la porte fenêtre dont le vitrage est remis à neuf n’est pas retenue par le conseil municipal. </w:t>
      </w:r>
    </w:p>
    <w:p w14:paraId="0BA1503E" w14:textId="7112AC73" w:rsidR="00802F7A" w:rsidRDefault="00ED368A" w:rsidP="00802F7A">
      <w:pPr>
        <w:tabs>
          <w:tab w:val="left" w:pos="5205"/>
        </w:tabs>
        <w:jc w:val="both"/>
        <w:rPr>
          <w:rFonts w:ascii="Arial" w:hAnsi="Arial" w:cs="Arial"/>
          <w:sz w:val="20"/>
          <w:szCs w:val="20"/>
        </w:rPr>
      </w:pPr>
      <w:r>
        <w:rPr>
          <w:rFonts w:ascii="Arial" w:hAnsi="Arial" w:cs="Arial"/>
          <w:sz w:val="20"/>
          <w:szCs w:val="20"/>
        </w:rPr>
        <w:t xml:space="preserve">Sur proposition de la commission chargée du suivi des travaux, Mme le maire soumet le devis de M. NICOLLE qui prévoit la réfection des peintures des murs de la salle principale et du hall d’entrée. Son montant s’élève à 4 147.20 € TTC. </w:t>
      </w:r>
      <w:r w:rsidR="00B76E3D">
        <w:rPr>
          <w:rFonts w:ascii="Arial" w:hAnsi="Arial" w:cs="Arial"/>
          <w:sz w:val="20"/>
          <w:szCs w:val="20"/>
        </w:rPr>
        <w:t xml:space="preserve">Le choix du prestataire ne se </w:t>
      </w:r>
      <w:r w:rsidR="00F74B3C">
        <w:rPr>
          <w:rFonts w:ascii="Arial" w:hAnsi="Arial" w:cs="Arial"/>
          <w:sz w:val="20"/>
          <w:szCs w:val="20"/>
        </w:rPr>
        <w:t>f</w:t>
      </w:r>
      <w:r w:rsidR="00B76E3D">
        <w:rPr>
          <w:rFonts w:ascii="Arial" w:hAnsi="Arial" w:cs="Arial"/>
          <w:sz w:val="20"/>
          <w:szCs w:val="20"/>
        </w:rPr>
        <w:t xml:space="preserve">era </w:t>
      </w:r>
      <w:r>
        <w:rPr>
          <w:rFonts w:ascii="Arial" w:hAnsi="Arial" w:cs="Arial"/>
          <w:sz w:val="20"/>
          <w:szCs w:val="20"/>
        </w:rPr>
        <w:t>qu’après avoir sollicité l’entreprise de peinture Baie</w:t>
      </w:r>
      <w:r w:rsidRPr="00ED368A">
        <w:rPr>
          <w:rFonts w:ascii="Arial" w:hAnsi="Arial" w:cs="Arial"/>
          <w:sz w:val="20"/>
          <w:szCs w:val="20"/>
        </w:rPr>
        <w:t xml:space="preserve"> </w:t>
      </w:r>
      <w:r>
        <w:rPr>
          <w:rFonts w:ascii="Arial" w:hAnsi="Arial" w:cs="Arial"/>
          <w:sz w:val="20"/>
          <w:szCs w:val="20"/>
        </w:rPr>
        <w:t>en</w:t>
      </w:r>
      <w:r w:rsidRPr="00ED368A">
        <w:rPr>
          <w:rFonts w:ascii="Arial" w:hAnsi="Arial" w:cs="Arial"/>
          <w:sz w:val="20"/>
          <w:szCs w:val="20"/>
        </w:rPr>
        <w:t xml:space="preserve"> </w:t>
      </w:r>
      <w:r>
        <w:rPr>
          <w:rFonts w:ascii="Arial" w:hAnsi="Arial" w:cs="Arial"/>
          <w:sz w:val="20"/>
          <w:szCs w:val="20"/>
        </w:rPr>
        <w:t>Couleurs et avoir rapproché les devis</w:t>
      </w:r>
      <w:r w:rsidR="00C91693">
        <w:rPr>
          <w:rFonts w:ascii="Arial" w:hAnsi="Arial" w:cs="Arial"/>
          <w:sz w:val="20"/>
          <w:szCs w:val="20"/>
        </w:rPr>
        <w:t>.</w:t>
      </w:r>
      <w:r w:rsidR="00802F7A">
        <w:rPr>
          <w:rFonts w:ascii="Arial" w:hAnsi="Arial" w:cs="Arial"/>
          <w:sz w:val="20"/>
          <w:szCs w:val="20"/>
        </w:rPr>
        <w:t xml:space="preserve"> </w:t>
      </w:r>
    </w:p>
    <w:p w14:paraId="4690017C" w14:textId="77777777" w:rsidR="00ED368A" w:rsidRDefault="00802F7A" w:rsidP="00802F7A">
      <w:pPr>
        <w:tabs>
          <w:tab w:val="left" w:pos="5205"/>
        </w:tabs>
        <w:jc w:val="both"/>
        <w:rPr>
          <w:rFonts w:ascii="Arial" w:hAnsi="Arial" w:cs="Arial"/>
          <w:sz w:val="20"/>
          <w:szCs w:val="20"/>
        </w:rPr>
      </w:pPr>
      <w:r>
        <w:rPr>
          <w:rFonts w:ascii="Arial" w:hAnsi="Arial" w:cs="Arial"/>
          <w:sz w:val="20"/>
          <w:szCs w:val="20"/>
        </w:rPr>
        <w:t>M. Baillard indique qu’il est inutile de démonter les cornières puisque la peinture est refaite.</w:t>
      </w:r>
    </w:p>
    <w:p w14:paraId="1D95DD46" w14:textId="77777777" w:rsidR="003D7757" w:rsidRDefault="00C91693" w:rsidP="00C3027D">
      <w:pPr>
        <w:tabs>
          <w:tab w:val="left" w:pos="5205"/>
        </w:tabs>
        <w:rPr>
          <w:rFonts w:ascii="Arial" w:hAnsi="Arial" w:cs="Arial"/>
          <w:sz w:val="20"/>
          <w:szCs w:val="20"/>
        </w:rPr>
      </w:pPr>
      <w:r>
        <w:rPr>
          <w:rFonts w:ascii="Arial" w:hAnsi="Arial" w:cs="Arial"/>
          <w:sz w:val="20"/>
          <w:szCs w:val="20"/>
        </w:rPr>
        <w:t>La</w:t>
      </w:r>
      <w:r w:rsidR="003D7757" w:rsidRPr="001B0166">
        <w:rPr>
          <w:rFonts w:ascii="Arial" w:hAnsi="Arial" w:cs="Arial"/>
          <w:sz w:val="20"/>
          <w:szCs w:val="20"/>
        </w:rPr>
        <w:t xml:space="preserve"> commission</w:t>
      </w:r>
      <w:r w:rsidR="003D7757">
        <w:rPr>
          <w:rFonts w:ascii="Arial" w:hAnsi="Arial" w:cs="Arial"/>
          <w:sz w:val="20"/>
          <w:szCs w:val="20"/>
        </w:rPr>
        <w:t xml:space="preserve"> </w:t>
      </w:r>
      <w:r>
        <w:rPr>
          <w:rFonts w:ascii="Arial" w:hAnsi="Arial" w:cs="Arial"/>
          <w:sz w:val="20"/>
          <w:szCs w:val="20"/>
        </w:rPr>
        <w:t xml:space="preserve">est appelée à </w:t>
      </w:r>
      <w:r w:rsidR="00802F7A">
        <w:rPr>
          <w:rFonts w:ascii="Arial" w:hAnsi="Arial" w:cs="Arial"/>
          <w:sz w:val="20"/>
          <w:szCs w:val="20"/>
        </w:rPr>
        <w:t xml:space="preserve">se réunir prochainement afin de </w:t>
      </w:r>
      <w:r>
        <w:rPr>
          <w:rFonts w:ascii="Arial" w:hAnsi="Arial" w:cs="Arial"/>
          <w:sz w:val="20"/>
          <w:szCs w:val="20"/>
        </w:rPr>
        <w:t>déterminer le matériel et le mobilier à renouveler auprès de différents fournisseurs</w:t>
      </w:r>
      <w:r w:rsidR="003D7757">
        <w:rPr>
          <w:rFonts w:ascii="Arial" w:hAnsi="Arial" w:cs="Arial"/>
          <w:sz w:val="20"/>
          <w:szCs w:val="20"/>
        </w:rPr>
        <w:t xml:space="preserve"> </w:t>
      </w:r>
      <w:r w:rsidR="00802F7A">
        <w:rPr>
          <w:rFonts w:ascii="Arial" w:hAnsi="Arial" w:cs="Arial"/>
          <w:sz w:val="20"/>
          <w:szCs w:val="20"/>
        </w:rPr>
        <w:t xml:space="preserve">et </w:t>
      </w:r>
      <w:r>
        <w:rPr>
          <w:rFonts w:ascii="Arial" w:hAnsi="Arial" w:cs="Arial"/>
          <w:sz w:val="20"/>
          <w:szCs w:val="20"/>
        </w:rPr>
        <w:t xml:space="preserve">d’obtenir un devis pour la prochaine réunion du conseil municipal. </w:t>
      </w:r>
      <w:r w:rsidR="003D7757">
        <w:rPr>
          <w:rFonts w:ascii="Arial" w:hAnsi="Arial" w:cs="Arial"/>
          <w:sz w:val="20"/>
          <w:szCs w:val="20"/>
        </w:rPr>
        <w:t xml:space="preserve"> </w:t>
      </w:r>
    </w:p>
    <w:p w14:paraId="19567723" w14:textId="77777777" w:rsidR="00C3027D" w:rsidRDefault="001B0166" w:rsidP="00C3027D">
      <w:pPr>
        <w:tabs>
          <w:tab w:val="left" w:pos="5205"/>
        </w:tabs>
        <w:rPr>
          <w:rFonts w:ascii="Arial" w:hAnsi="Arial" w:cs="Arial"/>
          <w:sz w:val="20"/>
          <w:szCs w:val="20"/>
        </w:rPr>
      </w:pPr>
      <w:r w:rsidRPr="001B0166">
        <w:rPr>
          <w:rFonts w:ascii="Arial" w:hAnsi="Arial" w:cs="Arial"/>
          <w:sz w:val="20"/>
          <w:szCs w:val="20"/>
        </w:rPr>
        <w:t>Le conseil municipal est favorable à l’i</w:t>
      </w:r>
      <w:r w:rsidR="00C3027D" w:rsidRPr="001B0166">
        <w:rPr>
          <w:rFonts w:ascii="Arial" w:hAnsi="Arial" w:cs="Arial"/>
          <w:sz w:val="20"/>
          <w:szCs w:val="20"/>
        </w:rPr>
        <w:t>nstallation de cimaises</w:t>
      </w:r>
      <w:r w:rsidR="00802F7A">
        <w:rPr>
          <w:rFonts w:ascii="Arial" w:hAnsi="Arial" w:cs="Arial"/>
          <w:sz w:val="20"/>
          <w:szCs w:val="20"/>
        </w:rPr>
        <w:t xml:space="preserve"> dans la salle afin de faciliter la pose de décorations et éviter des dégradations.</w:t>
      </w:r>
    </w:p>
    <w:p w14:paraId="25252FBD" w14:textId="77777777" w:rsidR="008F3178" w:rsidRDefault="008F3178" w:rsidP="00C3027D">
      <w:pPr>
        <w:tabs>
          <w:tab w:val="left" w:pos="5205"/>
        </w:tabs>
        <w:rPr>
          <w:rFonts w:ascii="Arial" w:hAnsi="Arial" w:cs="Arial"/>
          <w:sz w:val="20"/>
          <w:szCs w:val="20"/>
        </w:rPr>
      </w:pPr>
      <w:bookmarkStart w:id="0" w:name="_GoBack"/>
      <w:bookmarkEnd w:id="0"/>
    </w:p>
    <w:p w14:paraId="1EA53E14" w14:textId="77777777" w:rsidR="00247276" w:rsidRDefault="00247276" w:rsidP="00C3027D">
      <w:pPr>
        <w:tabs>
          <w:tab w:val="left" w:pos="5205"/>
        </w:tabs>
        <w:rPr>
          <w:rFonts w:ascii="Arial" w:hAnsi="Arial" w:cs="Arial"/>
          <w:sz w:val="20"/>
          <w:szCs w:val="20"/>
        </w:rPr>
      </w:pPr>
    </w:p>
    <w:p w14:paraId="444B45A1" w14:textId="77777777" w:rsidR="00247276" w:rsidRPr="00C3027D" w:rsidRDefault="00247276" w:rsidP="00C3027D">
      <w:pPr>
        <w:tabs>
          <w:tab w:val="left" w:pos="5205"/>
        </w:tabs>
        <w:rPr>
          <w:rFonts w:ascii="Arial" w:hAnsi="Arial" w:cs="Arial"/>
          <w:sz w:val="20"/>
          <w:szCs w:val="20"/>
        </w:rPr>
      </w:pPr>
    </w:p>
    <w:p w14:paraId="16BB0C74" w14:textId="77777777" w:rsidR="00D93744" w:rsidRDefault="00D93744" w:rsidP="00D93744">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Bulletin municipal : lot attribué au gagnant du jeu</w:t>
      </w:r>
    </w:p>
    <w:p w14:paraId="20D98540" w14:textId="77777777" w:rsidR="00D37401" w:rsidRDefault="004C7BA0" w:rsidP="00D37401">
      <w:pPr>
        <w:tabs>
          <w:tab w:val="left" w:pos="5205"/>
        </w:tabs>
        <w:rPr>
          <w:rFonts w:ascii="Arial" w:hAnsi="Arial" w:cs="Arial"/>
          <w:sz w:val="20"/>
          <w:szCs w:val="20"/>
        </w:rPr>
      </w:pPr>
      <w:r>
        <w:rPr>
          <w:rFonts w:ascii="Arial" w:hAnsi="Arial" w:cs="Arial"/>
          <w:sz w:val="20"/>
          <w:szCs w:val="20"/>
        </w:rPr>
        <w:t>Mme le maire demande au conseil municipal de d</w:t>
      </w:r>
      <w:r w:rsidR="00D93744">
        <w:rPr>
          <w:rFonts w:ascii="Arial" w:hAnsi="Arial" w:cs="Arial"/>
          <w:sz w:val="20"/>
          <w:szCs w:val="20"/>
        </w:rPr>
        <w:t>étermin</w:t>
      </w:r>
      <w:r>
        <w:rPr>
          <w:rFonts w:ascii="Arial" w:hAnsi="Arial" w:cs="Arial"/>
          <w:sz w:val="20"/>
          <w:szCs w:val="20"/>
        </w:rPr>
        <w:t>er le</w:t>
      </w:r>
      <w:r w:rsidR="00D93744">
        <w:rPr>
          <w:rFonts w:ascii="Arial" w:hAnsi="Arial" w:cs="Arial"/>
          <w:sz w:val="20"/>
          <w:szCs w:val="20"/>
        </w:rPr>
        <w:t xml:space="preserve"> montant du lo</w:t>
      </w:r>
      <w:r w:rsidR="00232EFA">
        <w:rPr>
          <w:rFonts w:ascii="Arial" w:hAnsi="Arial" w:cs="Arial"/>
          <w:sz w:val="20"/>
          <w:szCs w:val="20"/>
        </w:rPr>
        <w:t xml:space="preserve">t </w:t>
      </w:r>
      <w:r>
        <w:rPr>
          <w:rFonts w:ascii="Arial" w:hAnsi="Arial" w:cs="Arial"/>
          <w:sz w:val="20"/>
          <w:szCs w:val="20"/>
        </w:rPr>
        <w:t>attribué par la commune</w:t>
      </w:r>
      <w:r w:rsidR="00FB30C3">
        <w:rPr>
          <w:rFonts w:ascii="Arial" w:hAnsi="Arial" w:cs="Arial"/>
          <w:sz w:val="20"/>
          <w:szCs w:val="20"/>
        </w:rPr>
        <w:t xml:space="preserve"> au gagnant du jeu proposé annuellement au bulletin municipal. </w:t>
      </w:r>
    </w:p>
    <w:p w14:paraId="53D9AA30" w14:textId="77777777" w:rsidR="004C7BA0" w:rsidRDefault="004C7BA0" w:rsidP="00D37401">
      <w:pPr>
        <w:tabs>
          <w:tab w:val="left" w:pos="5205"/>
        </w:tabs>
        <w:rPr>
          <w:rFonts w:ascii="Arial" w:hAnsi="Arial" w:cs="Arial"/>
          <w:sz w:val="20"/>
          <w:szCs w:val="20"/>
        </w:rPr>
      </w:pPr>
      <w:r>
        <w:rPr>
          <w:rFonts w:ascii="Arial" w:hAnsi="Arial" w:cs="Arial"/>
          <w:sz w:val="20"/>
          <w:szCs w:val="20"/>
        </w:rPr>
        <w:t xml:space="preserve">Le conseil municipal vote un bon d’achat d’une valeur de 30 € à faire valoir chez un commerçant de la commune. </w:t>
      </w:r>
    </w:p>
    <w:p w14:paraId="6062C748" w14:textId="77777777" w:rsidR="004C7BA0" w:rsidRDefault="004C7BA0" w:rsidP="00D37401">
      <w:pPr>
        <w:tabs>
          <w:tab w:val="left" w:pos="5205"/>
        </w:tabs>
        <w:rPr>
          <w:rFonts w:ascii="Arial" w:hAnsi="Arial" w:cs="Arial"/>
          <w:sz w:val="20"/>
          <w:szCs w:val="20"/>
        </w:rPr>
      </w:pPr>
      <w:r>
        <w:rPr>
          <w:rFonts w:ascii="Arial" w:hAnsi="Arial" w:cs="Arial"/>
          <w:sz w:val="20"/>
          <w:szCs w:val="20"/>
        </w:rPr>
        <w:t xml:space="preserve">Le comité des fêtes, représenté par son président, M. Christian GAILLARD, attribue 2 repas à l’occasion d’une de ses manifestations proposée dans l’année. </w:t>
      </w:r>
    </w:p>
    <w:p w14:paraId="4883F8D0" w14:textId="77777777" w:rsidR="00232EFA" w:rsidRDefault="004C7BA0" w:rsidP="00D37401">
      <w:pPr>
        <w:tabs>
          <w:tab w:val="left" w:pos="5205"/>
        </w:tabs>
        <w:rPr>
          <w:rFonts w:ascii="Arial" w:hAnsi="Arial" w:cs="Arial"/>
          <w:sz w:val="20"/>
          <w:szCs w:val="20"/>
        </w:rPr>
      </w:pPr>
      <w:r>
        <w:rPr>
          <w:rFonts w:ascii="Arial" w:hAnsi="Arial" w:cs="Arial"/>
          <w:sz w:val="20"/>
          <w:szCs w:val="20"/>
        </w:rPr>
        <w:t xml:space="preserve">L’association des anciens combattants offre 1 repas dans les mêmes conditions que le comité des fêtes. </w:t>
      </w:r>
    </w:p>
    <w:p w14:paraId="09ED0D5F" w14:textId="77777777" w:rsidR="00D93744" w:rsidRDefault="00D93744" w:rsidP="00D37401">
      <w:pPr>
        <w:tabs>
          <w:tab w:val="left" w:pos="5205"/>
        </w:tabs>
        <w:rPr>
          <w:rFonts w:ascii="Arial" w:hAnsi="Arial" w:cs="Arial"/>
          <w:sz w:val="20"/>
          <w:szCs w:val="20"/>
        </w:rPr>
      </w:pPr>
    </w:p>
    <w:p w14:paraId="6626A5C3" w14:textId="77777777" w:rsidR="007F7117" w:rsidRDefault="007F7117" w:rsidP="00DE34A0">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Questions diverses</w:t>
      </w:r>
    </w:p>
    <w:p w14:paraId="73B22924" w14:textId="77777777" w:rsidR="007F7117" w:rsidRDefault="006D2538" w:rsidP="006D2538">
      <w:pPr>
        <w:pStyle w:val="Paragraphedeliste"/>
        <w:numPr>
          <w:ilvl w:val="0"/>
          <w:numId w:val="2"/>
        </w:numPr>
        <w:tabs>
          <w:tab w:val="left" w:pos="5205"/>
        </w:tabs>
        <w:jc w:val="both"/>
        <w:rPr>
          <w:rFonts w:ascii="Arial" w:hAnsi="Arial" w:cs="Arial"/>
          <w:sz w:val="20"/>
          <w:szCs w:val="20"/>
        </w:rPr>
      </w:pPr>
      <w:r>
        <w:rPr>
          <w:rFonts w:ascii="Arial" w:hAnsi="Arial" w:cs="Arial"/>
          <w:sz w:val="20"/>
          <w:szCs w:val="20"/>
        </w:rPr>
        <w:t xml:space="preserve">Mme le maire informe le conseil municipal qu’elle se rendra à </w:t>
      </w:r>
      <w:r w:rsidRPr="006D2538">
        <w:rPr>
          <w:rFonts w:ascii="Arial" w:hAnsi="Arial" w:cs="Arial"/>
          <w:sz w:val="20"/>
          <w:szCs w:val="20"/>
        </w:rPr>
        <w:t xml:space="preserve">la Maison du Département </w:t>
      </w:r>
      <w:r w:rsidR="007F7117">
        <w:rPr>
          <w:rFonts w:ascii="Arial" w:hAnsi="Arial" w:cs="Arial"/>
          <w:sz w:val="20"/>
          <w:szCs w:val="20"/>
        </w:rPr>
        <w:t>le 13 janvier</w:t>
      </w:r>
      <w:r>
        <w:rPr>
          <w:rFonts w:ascii="Arial" w:hAnsi="Arial" w:cs="Arial"/>
          <w:sz w:val="20"/>
          <w:szCs w:val="20"/>
        </w:rPr>
        <w:t xml:space="preserve"> accompagné de M. Pellé pour la signature du Fonds d’Investissement Rural : </w:t>
      </w:r>
      <w:r w:rsidR="00232EFA">
        <w:rPr>
          <w:rFonts w:ascii="Arial" w:hAnsi="Arial" w:cs="Arial"/>
          <w:sz w:val="20"/>
          <w:szCs w:val="20"/>
        </w:rPr>
        <w:t>subvention</w:t>
      </w:r>
      <w:r>
        <w:rPr>
          <w:rFonts w:ascii="Arial" w:hAnsi="Arial" w:cs="Arial"/>
          <w:sz w:val="20"/>
          <w:szCs w:val="20"/>
        </w:rPr>
        <w:t xml:space="preserve"> de 120 000 €</w:t>
      </w:r>
      <w:r w:rsidR="00232EFA">
        <w:rPr>
          <w:rFonts w:ascii="Arial" w:hAnsi="Arial" w:cs="Arial"/>
          <w:sz w:val="20"/>
          <w:szCs w:val="20"/>
        </w:rPr>
        <w:t xml:space="preserve"> accordée par le conseil départemental pour les travaux </w:t>
      </w:r>
      <w:r>
        <w:rPr>
          <w:rFonts w:ascii="Arial" w:hAnsi="Arial" w:cs="Arial"/>
          <w:sz w:val="20"/>
          <w:szCs w:val="20"/>
        </w:rPr>
        <w:t>d’aménagement des mobilités douces</w:t>
      </w:r>
      <w:r w:rsidR="00232EFA">
        <w:rPr>
          <w:rFonts w:ascii="Arial" w:hAnsi="Arial" w:cs="Arial"/>
          <w:sz w:val="20"/>
          <w:szCs w:val="20"/>
        </w:rPr>
        <w:t xml:space="preserve"> de la route de Granville et de rénovation énergétique de la salle communale. </w:t>
      </w:r>
    </w:p>
    <w:p w14:paraId="14E13B39" w14:textId="77777777" w:rsidR="005A593E" w:rsidRPr="005A593E" w:rsidRDefault="005A593E" w:rsidP="00247276">
      <w:pPr>
        <w:tabs>
          <w:tab w:val="left" w:pos="5205"/>
        </w:tabs>
        <w:rPr>
          <w:rFonts w:ascii="Arial" w:hAnsi="Arial" w:cs="Arial"/>
          <w:sz w:val="20"/>
          <w:szCs w:val="20"/>
        </w:rPr>
      </w:pPr>
      <w:r>
        <w:rPr>
          <w:rFonts w:ascii="Arial" w:hAnsi="Arial" w:cs="Arial"/>
          <w:sz w:val="20"/>
          <w:szCs w:val="20"/>
        </w:rPr>
        <w:t>Arrivée de M. RIVEY</w:t>
      </w:r>
      <w:r w:rsidR="00247276">
        <w:rPr>
          <w:rFonts w:ascii="Arial" w:hAnsi="Arial" w:cs="Arial"/>
          <w:sz w:val="20"/>
          <w:szCs w:val="20"/>
        </w:rPr>
        <w:t xml:space="preserve"> au cours de la séance.</w:t>
      </w:r>
    </w:p>
    <w:p w14:paraId="1FA9B7FA" w14:textId="77777777" w:rsidR="00F1490D" w:rsidRDefault="00F1490D" w:rsidP="00F1490D">
      <w:pPr>
        <w:pStyle w:val="Paragraphedeliste"/>
        <w:tabs>
          <w:tab w:val="left" w:pos="5205"/>
        </w:tabs>
        <w:rPr>
          <w:rFonts w:ascii="Arial" w:hAnsi="Arial" w:cs="Arial"/>
          <w:sz w:val="20"/>
          <w:szCs w:val="20"/>
        </w:rPr>
      </w:pPr>
    </w:p>
    <w:p w14:paraId="4D03A31F" w14:textId="77777777" w:rsidR="00A535F3" w:rsidRPr="003757C9" w:rsidRDefault="002F741D" w:rsidP="00A535F3">
      <w:pPr>
        <w:pStyle w:val="Paragraphedeliste"/>
        <w:numPr>
          <w:ilvl w:val="0"/>
          <w:numId w:val="2"/>
        </w:numPr>
        <w:tabs>
          <w:tab w:val="left" w:pos="5205"/>
        </w:tabs>
        <w:rPr>
          <w:rFonts w:ascii="Arial" w:hAnsi="Arial" w:cs="Arial"/>
          <w:sz w:val="20"/>
          <w:szCs w:val="20"/>
        </w:rPr>
      </w:pPr>
      <w:r w:rsidRPr="003757C9">
        <w:rPr>
          <w:rFonts w:ascii="Arial" w:hAnsi="Arial" w:cs="Arial"/>
          <w:sz w:val="20"/>
          <w:szCs w:val="20"/>
        </w:rPr>
        <w:t xml:space="preserve">Poubelles </w:t>
      </w:r>
      <w:r w:rsidR="00232EFA" w:rsidRPr="003757C9">
        <w:rPr>
          <w:rFonts w:ascii="Arial" w:hAnsi="Arial" w:cs="Arial"/>
          <w:sz w:val="20"/>
          <w:szCs w:val="20"/>
        </w:rPr>
        <w:t xml:space="preserve">d’ordures ménagères </w:t>
      </w:r>
      <w:r w:rsidRPr="003757C9">
        <w:rPr>
          <w:rFonts w:ascii="Arial" w:hAnsi="Arial" w:cs="Arial"/>
          <w:sz w:val="20"/>
          <w:szCs w:val="20"/>
        </w:rPr>
        <w:t xml:space="preserve">sur la voie publique : </w:t>
      </w:r>
      <w:r w:rsidR="006D2538">
        <w:rPr>
          <w:rFonts w:ascii="Arial" w:hAnsi="Arial" w:cs="Arial"/>
          <w:sz w:val="20"/>
          <w:szCs w:val="20"/>
        </w:rPr>
        <w:t xml:space="preserve">Mme le maire indique que </w:t>
      </w:r>
      <w:r w:rsidRPr="003757C9">
        <w:rPr>
          <w:rFonts w:ascii="Arial" w:hAnsi="Arial" w:cs="Arial"/>
          <w:sz w:val="20"/>
          <w:szCs w:val="20"/>
        </w:rPr>
        <w:t xml:space="preserve">si </w:t>
      </w:r>
      <w:r w:rsidR="006D2538">
        <w:rPr>
          <w:rFonts w:ascii="Arial" w:hAnsi="Arial" w:cs="Arial"/>
          <w:sz w:val="20"/>
          <w:szCs w:val="20"/>
        </w:rPr>
        <w:t xml:space="preserve">l’on </w:t>
      </w:r>
      <w:r w:rsidRPr="003757C9">
        <w:rPr>
          <w:rFonts w:ascii="Arial" w:hAnsi="Arial" w:cs="Arial"/>
          <w:sz w:val="20"/>
          <w:szCs w:val="20"/>
        </w:rPr>
        <w:t>maintien</w:t>
      </w:r>
      <w:r w:rsidR="006D2538">
        <w:rPr>
          <w:rFonts w:ascii="Arial" w:hAnsi="Arial" w:cs="Arial"/>
          <w:sz w:val="20"/>
          <w:szCs w:val="20"/>
        </w:rPr>
        <w:t>t en place les petites poubelles, on a l’</w:t>
      </w:r>
      <w:r w:rsidR="00C3027D" w:rsidRPr="003757C9">
        <w:rPr>
          <w:rFonts w:ascii="Arial" w:hAnsi="Arial" w:cs="Arial"/>
          <w:sz w:val="20"/>
          <w:szCs w:val="20"/>
        </w:rPr>
        <w:t>obligation d’ajouter des poubelles de tri</w:t>
      </w:r>
      <w:r w:rsidR="006D2538">
        <w:rPr>
          <w:rFonts w:ascii="Arial" w:hAnsi="Arial" w:cs="Arial"/>
          <w:sz w:val="20"/>
          <w:szCs w:val="20"/>
        </w:rPr>
        <w:t xml:space="preserve"> à côté</w:t>
      </w:r>
      <w:r w:rsidR="00F1490D" w:rsidRPr="003757C9">
        <w:rPr>
          <w:rFonts w:ascii="Arial" w:hAnsi="Arial" w:cs="Arial"/>
          <w:sz w:val="20"/>
          <w:szCs w:val="20"/>
        </w:rPr>
        <w:t>.</w:t>
      </w:r>
      <w:r w:rsidR="003757C9">
        <w:rPr>
          <w:rFonts w:ascii="Arial" w:hAnsi="Arial" w:cs="Arial"/>
          <w:sz w:val="20"/>
          <w:szCs w:val="20"/>
        </w:rPr>
        <w:t xml:space="preserve"> Le conseil municipal décide à titre expérimental de supprimer toutes les petites poubelles et de faire le point après l’été sur l’état de propreté de la voirie. </w:t>
      </w:r>
    </w:p>
    <w:p w14:paraId="1F95CA09" w14:textId="77777777" w:rsidR="00D37401" w:rsidRDefault="00D37401" w:rsidP="00E86184">
      <w:pPr>
        <w:rPr>
          <w:rFonts w:ascii="Arial" w:hAnsi="Arial" w:cs="Arial"/>
          <w:sz w:val="20"/>
          <w:szCs w:val="20"/>
        </w:rPr>
      </w:pPr>
    </w:p>
    <w:p w14:paraId="507472B7" w14:textId="79F2AC29" w:rsidR="00E64757" w:rsidRDefault="003D7757" w:rsidP="00E86184">
      <w:pPr>
        <w:rPr>
          <w:rFonts w:ascii="Arial" w:hAnsi="Arial" w:cs="Arial"/>
          <w:sz w:val="20"/>
          <w:szCs w:val="20"/>
        </w:rPr>
      </w:pPr>
      <w:r>
        <w:rPr>
          <w:rFonts w:ascii="Arial" w:hAnsi="Arial" w:cs="Arial"/>
          <w:sz w:val="20"/>
          <w:szCs w:val="20"/>
        </w:rPr>
        <w:t xml:space="preserve">Commission </w:t>
      </w:r>
      <w:r w:rsidR="001E52C3">
        <w:rPr>
          <w:rFonts w:ascii="Arial" w:hAnsi="Arial" w:cs="Arial"/>
          <w:sz w:val="20"/>
          <w:szCs w:val="20"/>
        </w:rPr>
        <w:t xml:space="preserve">voirie et aménagement </w:t>
      </w:r>
      <w:r>
        <w:rPr>
          <w:rFonts w:ascii="Arial" w:hAnsi="Arial" w:cs="Arial"/>
          <w:sz w:val="20"/>
          <w:szCs w:val="20"/>
        </w:rPr>
        <w:t xml:space="preserve">à réunir </w:t>
      </w:r>
      <w:r w:rsidR="001E52C3">
        <w:rPr>
          <w:rFonts w:ascii="Arial" w:hAnsi="Arial" w:cs="Arial"/>
          <w:sz w:val="20"/>
          <w:szCs w:val="20"/>
        </w:rPr>
        <w:t xml:space="preserve">(David, Fabienne, Christian B., Gérald, les Joël) pour </w:t>
      </w:r>
      <w:r w:rsidR="001616F3">
        <w:rPr>
          <w:rFonts w:ascii="Arial" w:hAnsi="Arial" w:cs="Arial"/>
          <w:sz w:val="20"/>
          <w:szCs w:val="20"/>
        </w:rPr>
        <w:t>aménager des plantations en sortie d’agglomération le long de la voie verte</w:t>
      </w:r>
      <w:r w:rsidR="00EF2184">
        <w:rPr>
          <w:rFonts w:ascii="Arial" w:hAnsi="Arial" w:cs="Arial"/>
          <w:sz w:val="20"/>
          <w:szCs w:val="20"/>
        </w:rPr>
        <w:t xml:space="preserve">. </w:t>
      </w:r>
      <w:r w:rsidR="006D2538">
        <w:rPr>
          <w:rFonts w:ascii="Arial" w:hAnsi="Arial" w:cs="Arial"/>
          <w:sz w:val="20"/>
          <w:szCs w:val="20"/>
        </w:rPr>
        <w:t xml:space="preserve">Mme HELARY </w:t>
      </w:r>
      <w:r w:rsidR="00697829">
        <w:rPr>
          <w:rFonts w:ascii="Arial" w:hAnsi="Arial" w:cs="Arial"/>
          <w:sz w:val="20"/>
          <w:szCs w:val="20"/>
        </w:rPr>
        <w:t xml:space="preserve">et Mr PELLE </w:t>
      </w:r>
      <w:r w:rsidR="006D2538">
        <w:rPr>
          <w:rFonts w:ascii="Arial" w:hAnsi="Arial" w:cs="Arial"/>
          <w:sz w:val="20"/>
          <w:szCs w:val="20"/>
        </w:rPr>
        <w:t>se charge</w:t>
      </w:r>
      <w:r w:rsidR="00697829">
        <w:rPr>
          <w:rFonts w:ascii="Arial" w:hAnsi="Arial" w:cs="Arial"/>
          <w:sz w:val="20"/>
          <w:szCs w:val="20"/>
        </w:rPr>
        <w:t>nt</w:t>
      </w:r>
      <w:r w:rsidR="006D2538">
        <w:rPr>
          <w:rFonts w:ascii="Arial" w:hAnsi="Arial" w:cs="Arial"/>
          <w:sz w:val="20"/>
          <w:szCs w:val="20"/>
        </w:rPr>
        <w:t xml:space="preserve"> de programmer une date. </w:t>
      </w:r>
      <w:r w:rsidR="00EF2184">
        <w:rPr>
          <w:rFonts w:ascii="Arial" w:hAnsi="Arial" w:cs="Arial"/>
          <w:sz w:val="20"/>
          <w:szCs w:val="20"/>
        </w:rPr>
        <w:t xml:space="preserve"> </w:t>
      </w:r>
    </w:p>
    <w:p w14:paraId="1E61C035" w14:textId="77777777" w:rsidR="006D2538" w:rsidRPr="006D2538" w:rsidRDefault="006D2538" w:rsidP="006D2538">
      <w:pPr>
        <w:pStyle w:val="Paragraphedeliste"/>
        <w:numPr>
          <w:ilvl w:val="0"/>
          <w:numId w:val="5"/>
        </w:numPr>
        <w:rPr>
          <w:rFonts w:ascii="Arial" w:hAnsi="Arial" w:cs="Arial"/>
          <w:sz w:val="20"/>
          <w:szCs w:val="20"/>
        </w:rPr>
      </w:pPr>
      <w:r w:rsidRPr="006D2538">
        <w:rPr>
          <w:rFonts w:ascii="Arial" w:hAnsi="Arial" w:cs="Arial"/>
          <w:sz w:val="20"/>
          <w:szCs w:val="20"/>
        </w:rPr>
        <w:t>Réunions de conseil municipal du 1er semestre 2025</w:t>
      </w:r>
    </w:p>
    <w:p w14:paraId="2717700C" w14:textId="77777777" w:rsidR="006D2538" w:rsidRPr="006D2538" w:rsidRDefault="006D2538" w:rsidP="006D2538">
      <w:pPr>
        <w:pStyle w:val="Paragraphedeliste"/>
        <w:numPr>
          <w:ilvl w:val="1"/>
          <w:numId w:val="5"/>
        </w:numPr>
        <w:rPr>
          <w:rFonts w:ascii="Arial" w:hAnsi="Arial" w:cs="Arial"/>
          <w:sz w:val="20"/>
          <w:szCs w:val="20"/>
        </w:rPr>
      </w:pPr>
      <w:r w:rsidRPr="006D2538">
        <w:rPr>
          <w:rFonts w:ascii="Arial" w:hAnsi="Arial" w:cs="Arial"/>
          <w:sz w:val="20"/>
          <w:szCs w:val="20"/>
        </w:rPr>
        <w:t>11/02</w:t>
      </w:r>
    </w:p>
    <w:p w14:paraId="49323814" w14:textId="77777777" w:rsidR="006D2538" w:rsidRPr="006D2538" w:rsidRDefault="006D2538" w:rsidP="006D2538">
      <w:pPr>
        <w:pStyle w:val="Paragraphedeliste"/>
        <w:numPr>
          <w:ilvl w:val="1"/>
          <w:numId w:val="5"/>
        </w:numPr>
        <w:rPr>
          <w:rFonts w:ascii="Arial" w:hAnsi="Arial" w:cs="Arial"/>
          <w:sz w:val="20"/>
          <w:szCs w:val="20"/>
        </w:rPr>
      </w:pPr>
      <w:r w:rsidRPr="006D2538">
        <w:rPr>
          <w:rFonts w:ascii="Arial" w:hAnsi="Arial" w:cs="Arial"/>
          <w:sz w:val="20"/>
          <w:szCs w:val="20"/>
        </w:rPr>
        <w:t>11/03</w:t>
      </w:r>
    </w:p>
    <w:p w14:paraId="269E2831" w14:textId="77777777" w:rsidR="006D2538" w:rsidRPr="006D2538" w:rsidRDefault="006D2538" w:rsidP="006D2538">
      <w:pPr>
        <w:pStyle w:val="Paragraphedeliste"/>
        <w:numPr>
          <w:ilvl w:val="1"/>
          <w:numId w:val="5"/>
        </w:numPr>
        <w:rPr>
          <w:rFonts w:ascii="Arial" w:hAnsi="Arial" w:cs="Arial"/>
          <w:sz w:val="20"/>
          <w:szCs w:val="20"/>
        </w:rPr>
      </w:pPr>
      <w:r w:rsidRPr="006D2538">
        <w:rPr>
          <w:rFonts w:ascii="Arial" w:hAnsi="Arial" w:cs="Arial"/>
          <w:sz w:val="20"/>
          <w:szCs w:val="20"/>
        </w:rPr>
        <w:t>01/04 : vote du budget</w:t>
      </w:r>
    </w:p>
    <w:p w14:paraId="1C7899DF" w14:textId="77777777" w:rsidR="006D2538" w:rsidRPr="006D2538" w:rsidRDefault="006D2538" w:rsidP="006D2538">
      <w:pPr>
        <w:pStyle w:val="Paragraphedeliste"/>
        <w:numPr>
          <w:ilvl w:val="1"/>
          <w:numId w:val="5"/>
        </w:numPr>
        <w:rPr>
          <w:rFonts w:ascii="Arial" w:hAnsi="Arial" w:cs="Arial"/>
          <w:sz w:val="20"/>
          <w:szCs w:val="20"/>
        </w:rPr>
      </w:pPr>
      <w:r w:rsidRPr="006D2538">
        <w:rPr>
          <w:rFonts w:ascii="Arial" w:hAnsi="Arial" w:cs="Arial"/>
          <w:sz w:val="20"/>
          <w:szCs w:val="20"/>
        </w:rPr>
        <w:t>13/05</w:t>
      </w:r>
    </w:p>
    <w:p w14:paraId="59B3D115" w14:textId="77777777" w:rsidR="006D2538" w:rsidRPr="006D2538" w:rsidRDefault="006D2538" w:rsidP="006D2538">
      <w:pPr>
        <w:pStyle w:val="Paragraphedeliste"/>
        <w:numPr>
          <w:ilvl w:val="1"/>
          <w:numId w:val="5"/>
        </w:numPr>
        <w:rPr>
          <w:rFonts w:ascii="Arial" w:hAnsi="Arial" w:cs="Arial"/>
          <w:sz w:val="20"/>
          <w:szCs w:val="20"/>
        </w:rPr>
      </w:pPr>
      <w:r w:rsidRPr="006D2538">
        <w:rPr>
          <w:rFonts w:ascii="Arial" w:hAnsi="Arial" w:cs="Arial"/>
          <w:sz w:val="20"/>
          <w:szCs w:val="20"/>
        </w:rPr>
        <w:t xml:space="preserve">17/06 </w:t>
      </w:r>
    </w:p>
    <w:p w14:paraId="626900FF" w14:textId="77777777" w:rsidR="006D2538" w:rsidRPr="006D2538" w:rsidRDefault="006D2538" w:rsidP="006D2538">
      <w:pPr>
        <w:rPr>
          <w:rFonts w:ascii="Arial" w:hAnsi="Arial" w:cs="Arial"/>
          <w:sz w:val="20"/>
          <w:szCs w:val="20"/>
        </w:rPr>
      </w:pPr>
    </w:p>
    <w:p w14:paraId="715825D4" w14:textId="77777777" w:rsidR="00E64757" w:rsidRDefault="0047521A" w:rsidP="00E86184">
      <w:pPr>
        <w:rPr>
          <w:rFonts w:ascii="Arial" w:hAnsi="Arial" w:cs="Arial"/>
          <w:sz w:val="20"/>
          <w:szCs w:val="20"/>
        </w:rPr>
      </w:pPr>
      <w:r>
        <w:rPr>
          <w:rFonts w:ascii="Arial" w:hAnsi="Arial" w:cs="Arial"/>
          <w:sz w:val="20"/>
          <w:szCs w:val="20"/>
        </w:rPr>
        <w:t xml:space="preserve">Projets 2025 : </w:t>
      </w:r>
    </w:p>
    <w:p w14:paraId="5DB02522" w14:textId="22AE6D54" w:rsidR="0047521A" w:rsidRPr="00697829" w:rsidRDefault="00697829" w:rsidP="0047521A">
      <w:pPr>
        <w:pStyle w:val="Paragraphedeliste"/>
        <w:numPr>
          <w:ilvl w:val="0"/>
          <w:numId w:val="2"/>
        </w:numPr>
        <w:rPr>
          <w:rFonts w:ascii="Arial" w:hAnsi="Arial" w:cs="Arial"/>
          <w:sz w:val="20"/>
          <w:szCs w:val="20"/>
        </w:rPr>
      </w:pPr>
      <w:r w:rsidRPr="00697829">
        <w:rPr>
          <w:rFonts w:ascii="Arial" w:hAnsi="Arial" w:cs="Arial"/>
          <w:sz w:val="20"/>
          <w:szCs w:val="20"/>
        </w:rPr>
        <w:t xml:space="preserve">Viabilisation des terrains et </w:t>
      </w:r>
      <w:r>
        <w:rPr>
          <w:rFonts w:ascii="Arial" w:hAnsi="Arial" w:cs="Arial"/>
          <w:sz w:val="20"/>
          <w:szCs w:val="20"/>
        </w:rPr>
        <w:t>p</w:t>
      </w:r>
      <w:r w:rsidR="0047521A" w:rsidRPr="00697829">
        <w:rPr>
          <w:rFonts w:ascii="Arial" w:hAnsi="Arial" w:cs="Arial"/>
          <w:sz w:val="20"/>
          <w:szCs w:val="20"/>
        </w:rPr>
        <w:t>ermis d’aménager à déposer pour le projet urbain des terrains communaux</w:t>
      </w:r>
    </w:p>
    <w:p w14:paraId="498D7194" w14:textId="77777777" w:rsidR="006D2538" w:rsidRDefault="006D2538" w:rsidP="0047521A">
      <w:pPr>
        <w:pStyle w:val="Paragraphedeliste"/>
        <w:numPr>
          <w:ilvl w:val="0"/>
          <w:numId w:val="2"/>
        </w:numPr>
        <w:rPr>
          <w:rFonts w:ascii="Arial" w:hAnsi="Arial" w:cs="Arial"/>
          <w:sz w:val="20"/>
          <w:szCs w:val="20"/>
        </w:rPr>
      </w:pPr>
      <w:r>
        <w:rPr>
          <w:rFonts w:ascii="Arial" w:hAnsi="Arial" w:cs="Arial"/>
          <w:sz w:val="20"/>
          <w:szCs w:val="20"/>
        </w:rPr>
        <w:t>Installation des panneaux photovoltaïques à l’école et à la mairie</w:t>
      </w:r>
    </w:p>
    <w:p w14:paraId="524B07A4" w14:textId="77777777" w:rsidR="0047521A" w:rsidRDefault="0047521A" w:rsidP="0047521A">
      <w:pPr>
        <w:pStyle w:val="Paragraphedeliste"/>
        <w:numPr>
          <w:ilvl w:val="0"/>
          <w:numId w:val="2"/>
        </w:numPr>
        <w:rPr>
          <w:rFonts w:ascii="Arial" w:hAnsi="Arial" w:cs="Arial"/>
          <w:sz w:val="20"/>
          <w:szCs w:val="20"/>
        </w:rPr>
      </w:pPr>
      <w:r>
        <w:rPr>
          <w:rFonts w:ascii="Arial" w:hAnsi="Arial" w:cs="Arial"/>
          <w:sz w:val="20"/>
          <w:szCs w:val="20"/>
        </w:rPr>
        <w:t>Circulation à Marcey : voies à sens unique</w:t>
      </w:r>
    </w:p>
    <w:p w14:paraId="2371065B" w14:textId="77777777" w:rsidR="0047521A" w:rsidRDefault="0047521A" w:rsidP="0047521A">
      <w:pPr>
        <w:pStyle w:val="Paragraphedeliste"/>
        <w:numPr>
          <w:ilvl w:val="0"/>
          <w:numId w:val="2"/>
        </w:numPr>
        <w:rPr>
          <w:rFonts w:ascii="Arial" w:hAnsi="Arial" w:cs="Arial"/>
          <w:sz w:val="20"/>
          <w:szCs w:val="20"/>
        </w:rPr>
      </w:pPr>
      <w:r>
        <w:rPr>
          <w:rFonts w:ascii="Arial" w:hAnsi="Arial" w:cs="Arial"/>
          <w:sz w:val="20"/>
          <w:szCs w:val="20"/>
        </w:rPr>
        <w:t>Remplacement des panneaux des lieux-dits</w:t>
      </w:r>
    </w:p>
    <w:p w14:paraId="420D9A7D" w14:textId="77777777" w:rsidR="000D2853" w:rsidRDefault="000D2853" w:rsidP="0047521A">
      <w:pPr>
        <w:pStyle w:val="Paragraphedeliste"/>
        <w:numPr>
          <w:ilvl w:val="0"/>
          <w:numId w:val="2"/>
        </w:numPr>
        <w:rPr>
          <w:rFonts w:ascii="Arial" w:hAnsi="Arial" w:cs="Arial"/>
          <w:sz w:val="20"/>
          <w:szCs w:val="20"/>
        </w:rPr>
      </w:pPr>
      <w:r>
        <w:rPr>
          <w:rFonts w:ascii="Arial" w:hAnsi="Arial" w:cs="Arial"/>
          <w:sz w:val="20"/>
          <w:szCs w:val="20"/>
        </w:rPr>
        <w:t xml:space="preserve">Implantation de l’abri à vélos sur le plateau du city </w:t>
      </w:r>
      <w:proofErr w:type="spellStart"/>
      <w:r>
        <w:rPr>
          <w:rFonts w:ascii="Arial" w:hAnsi="Arial" w:cs="Arial"/>
          <w:sz w:val="20"/>
          <w:szCs w:val="20"/>
        </w:rPr>
        <w:t>park</w:t>
      </w:r>
      <w:proofErr w:type="spellEnd"/>
    </w:p>
    <w:p w14:paraId="1EEC878D" w14:textId="0C98409A" w:rsidR="0047521A" w:rsidRDefault="00697829" w:rsidP="0047521A">
      <w:pPr>
        <w:pStyle w:val="Paragraphedeliste"/>
        <w:numPr>
          <w:ilvl w:val="0"/>
          <w:numId w:val="2"/>
        </w:numPr>
        <w:rPr>
          <w:rFonts w:ascii="Arial" w:hAnsi="Arial" w:cs="Arial"/>
          <w:sz w:val="20"/>
          <w:szCs w:val="20"/>
        </w:rPr>
      </w:pPr>
      <w:r>
        <w:rPr>
          <w:rFonts w:ascii="Arial" w:hAnsi="Arial" w:cs="Arial"/>
          <w:sz w:val="20"/>
          <w:szCs w:val="20"/>
        </w:rPr>
        <w:t>Réflexion sur l’aménagement</w:t>
      </w:r>
      <w:r w:rsidR="0047521A">
        <w:rPr>
          <w:rFonts w:ascii="Arial" w:hAnsi="Arial" w:cs="Arial"/>
          <w:sz w:val="20"/>
          <w:szCs w:val="20"/>
        </w:rPr>
        <w:t xml:space="preserve"> de la voie communale de la Planche de la Grève</w:t>
      </w:r>
    </w:p>
    <w:p w14:paraId="7318F367" w14:textId="77777777" w:rsidR="0047521A" w:rsidRDefault="0047521A" w:rsidP="0047521A">
      <w:pPr>
        <w:pStyle w:val="Paragraphedeliste"/>
        <w:numPr>
          <w:ilvl w:val="0"/>
          <w:numId w:val="2"/>
        </w:numPr>
        <w:rPr>
          <w:rFonts w:ascii="Arial" w:hAnsi="Arial" w:cs="Arial"/>
          <w:sz w:val="20"/>
          <w:szCs w:val="20"/>
        </w:rPr>
      </w:pPr>
      <w:r>
        <w:rPr>
          <w:rFonts w:ascii="Arial" w:hAnsi="Arial" w:cs="Arial"/>
          <w:sz w:val="20"/>
          <w:szCs w:val="20"/>
        </w:rPr>
        <w:t>Aménagement du cimetière</w:t>
      </w:r>
    </w:p>
    <w:p w14:paraId="1F3EA5B0" w14:textId="77777777" w:rsidR="000625E6" w:rsidRDefault="000625E6" w:rsidP="0047521A">
      <w:pPr>
        <w:pStyle w:val="Paragraphedeliste"/>
        <w:numPr>
          <w:ilvl w:val="0"/>
          <w:numId w:val="2"/>
        </w:numPr>
        <w:rPr>
          <w:rFonts w:ascii="Arial" w:hAnsi="Arial" w:cs="Arial"/>
          <w:sz w:val="20"/>
          <w:szCs w:val="20"/>
        </w:rPr>
      </w:pPr>
      <w:r>
        <w:rPr>
          <w:rFonts w:ascii="Arial" w:hAnsi="Arial" w:cs="Arial"/>
          <w:sz w:val="20"/>
          <w:szCs w:val="20"/>
        </w:rPr>
        <w:t>Réfection des salles de classe à l’étage</w:t>
      </w:r>
    </w:p>
    <w:p w14:paraId="416720BD" w14:textId="77777777" w:rsidR="000625E6" w:rsidRDefault="000625E6" w:rsidP="0047521A">
      <w:pPr>
        <w:pStyle w:val="Paragraphedeliste"/>
        <w:numPr>
          <w:ilvl w:val="0"/>
          <w:numId w:val="2"/>
        </w:numPr>
        <w:rPr>
          <w:rFonts w:ascii="Arial" w:hAnsi="Arial" w:cs="Arial"/>
          <w:sz w:val="20"/>
          <w:szCs w:val="20"/>
        </w:rPr>
      </w:pPr>
      <w:r>
        <w:rPr>
          <w:rFonts w:ascii="Arial" w:hAnsi="Arial" w:cs="Arial"/>
          <w:sz w:val="20"/>
          <w:szCs w:val="20"/>
        </w:rPr>
        <w:t>Installation téléphonie et internet suite au passage à la fibre</w:t>
      </w:r>
    </w:p>
    <w:p w14:paraId="2C5FB74C" w14:textId="77777777" w:rsidR="0047521A" w:rsidRDefault="0047521A" w:rsidP="0047521A">
      <w:pPr>
        <w:pStyle w:val="Paragraphedeliste"/>
        <w:numPr>
          <w:ilvl w:val="0"/>
          <w:numId w:val="2"/>
        </w:numPr>
        <w:rPr>
          <w:rFonts w:ascii="Arial" w:hAnsi="Arial" w:cs="Arial"/>
          <w:sz w:val="20"/>
          <w:szCs w:val="20"/>
        </w:rPr>
      </w:pPr>
      <w:r>
        <w:rPr>
          <w:rFonts w:ascii="Arial" w:hAnsi="Arial" w:cs="Arial"/>
          <w:sz w:val="20"/>
          <w:szCs w:val="20"/>
        </w:rPr>
        <w:t xml:space="preserve">Ajout de panneaux zone piétonne aux entrées d’agglomération. </w:t>
      </w:r>
    </w:p>
    <w:p w14:paraId="6F07A0C5" w14:textId="77777777" w:rsidR="0047521A" w:rsidRDefault="000625E6" w:rsidP="0047521A">
      <w:pPr>
        <w:pStyle w:val="Paragraphedeliste"/>
        <w:numPr>
          <w:ilvl w:val="0"/>
          <w:numId w:val="2"/>
        </w:numPr>
        <w:rPr>
          <w:rFonts w:ascii="Arial" w:hAnsi="Arial" w:cs="Arial"/>
          <w:sz w:val="20"/>
          <w:szCs w:val="20"/>
        </w:rPr>
      </w:pPr>
      <w:r>
        <w:rPr>
          <w:rFonts w:ascii="Arial" w:hAnsi="Arial" w:cs="Arial"/>
          <w:sz w:val="20"/>
          <w:szCs w:val="20"/>
        </w:rPr>
        <w:t>Mise à jour du</w:t>
      </w:r>
      <w:r w:rsidR="0047521A">
        <w:rPr>
          <w:rFonts w:ascii="Arial" w:hAnsi="Arial" w:cs="Arial"/>
          <w:sz w:val="20"/>
          <w:szCs w:val="20"/>
        </w:rPr>
        <w:t xml:space="preserve"> plan de la commune</w:t>
      </w:r>
      <w:r>
        <w:rPr>
          <w:rFonts w:ascii="Arial" w:hAnsi="Arial" w:cs="Arial"/>
          <w:sz w:val="20"/>
          <w:szCs w:val="20"/>
        </w:rPr>
        <w:t xml:space="preserve"> et des voies douces</w:t>
      </w:r>
    </w:p>
    <w:p w14:paraId="12AF8E52" w14:textId="77777777" w:rsidR="006D2538" w:rsidRPr="006D2538" w:rsidRDefault="006D2538" w:rsidP="006D2538">
      <w:pPr>
        <w:rPr>
          <w:rFonts w:ascii="Arial" w:hAnsi="Arial" w:cs="Arial"/>
          <w:sz w:val="20"/>
          <w:szCs w:val="20"/>
        </w:rPr>
      </w:pPr>
    </w:p>
    <w:p w14:paraId="73F390DD" w14:textId="77777777" w:rsidR="006D2538" w:rsidRPr="006D2538" w:rsidRDefault="006D2538" w:rsidP="006D2538">
      <w:pPr>
        <w:pStyle w:val="Paragraphedeliste"/>
        <w:numPr>
          <w:ilvl w:val="0"/>
          <w:numId w:val="2"/>
        </w:numPr>
        <w:rPr>
          <w:rFonts w:ascii="Arial" w:hAnsi="Arial" w:cs="Arial"/>
          <w:sz w:val="20"/>
          <w:szCs w:val="20"/>
        </w:rPr>
      </w:pPr>
      <w:r w:rsidRPr="006D2538">
        <w:rPr>
          <w:rFonts w:ascii="Arial" w:hAnsi="Arial" w:cs="Arial"/>
          <w:sz w:val="20"/>
          <w:szCs w:val="20"/>
        </w:rPr>
        <w:t>Attention au nettoyage aux abords des aires de tri sélectif : effectuer une ronde régulière</w:t>
      </w:r>
    </w:p>
    <w:p w14:paraId="62096D83" w14:textId="77777777" w:rsidR="006D2538" w:rsidRPr="006D2538" w:rsidRDefault="006D2538" w:rsidP="006D2538">
      <w:pPr>
        <w:pStyle w:val="Paragraphedeliste"/>
        <w:numPr>
          <w:ilvl w:val="0"/>
          <w:numId w:val="2"/>
        </w:numPr>
        <w:rPr>
          <w:rFonts w:ascii="Arial" w:hAnsi="Arial" w:cs="Arial"/>
          <w:sz w:val="20"/>
          <w:szCs w:val="20"/>
        </w:rPr>
      </w:pPr>
      <w:r w:rsidRPr="006D2538">
        <w:rPr>
          <w:rFonts w:ascii="Arial" w:hAnsi="Arial" w:cs="Arial"/>
          <w:sz w:val="20"/>
          <w:szCs w:val="20"/>
        </w:rPr>
        <w:t>Rondins entourant l’aire de jeux des Vignes</w:t>
      </w:r>
    </w:p>
    <w:p w14:paraId="1EBB24EA" w14:textId="77777777" w:rsidR="00EF2184" w:rsidRPr="00EF2184" w:rsidRDefault="00EF2184" w:rsidP="00EF2184">
      <w:pPr>
        <w:rPr>
          <w:rFonts w:ascii="Arial" w:hAnsi="Arial" w:cs="Arial"/>
          <w:sz w:val="20"/>
          <w:szCs w:val="20"/>
        </w:rPr>
      </w:pPr>
    </w:p>
    <w:p w14:paraId="0C83F52F" w14:textId="77777777" w:rsidR="00C74914" w:rsidRDefault="00C74914" w:rsidP="00E86184">
      <w:pPr>
        <w:rPr>
          <w:rFonts w:ascii="Arial" w:hAnsi="Arial" w:cs="Arial"/>
          <w:sz w:val="20"/>
          <w:szCs w:val="20"/>
        </w:rPr>
      </w:pPr>
    </w:p>
    <w:p w14:paraId="3D61CD30" w14:textId="77777777" w:rsidR="00904215" w:rsidRDefault="00904215" w:rsidP="00E86184">
      <w:pPr>
        <w:rPr>
          <w:rFonts w:ascii="Arial" w:hAnsi="Arial" w:cs="Arial"/>
          <w:sz w:val="20"/>
          <w:szCs w:val="20"/>
        </w:rPr>
      </w:pPr>
    </w:p>
    <w:p w14:paraId="6C097E5B" w14:textId="77777777" w:rsidR="00CA4A65" w:rsidRDefault="00CA4A65" w:rsidP="00E86184">
      <w:pPr>
        <w:rPr>
          <w:rFonts w:ascii="Arial" w:hAnsi="Arial" w:cs="Arial"/>
          <w:sz w:val="20"/>
          <w:szCs w:val="20"/>
        </w:rPr>
      </w:pPr>
    </w:p>
    <w:p w14:paraId="434153AF" w14:textId="77777777" w:rsidR="00CA4A65" w:rsidRDefault="00CA4A65" w:rsidP="00E86184">
      <w:pPr>
        <w:rPr>
          <w:rFonts w:ascii="Arial" w:hAnsi="Arial" w:cs="Arial"/>
          <w:sz w:val="20"/>
          <w:szCs w:val="20"/>
        </w:rPr>
      </w:pPr>
    </w:p>
    <w:p w14:paraId="3C342655" w14:textId="77777777" w:rsidR="00CA4A65" w:rsidRPr="00E86184" w:rsidRDefault="00CA4A65" w:rsidP="00E86184">
      <w:pPr>
        <w:rPr>
          <w:rFonts w:ascii="Arial" w:hAnsi="Arial" w:cs="Arial"/>
          <w:sz w:val="20"/>
          <w:szCs w:val="20"/>
        </w:rPr>
      </w:pPr>
    </w:p>
    <w:p w14:paraId="37AF68D7" w14:textId="77777777" w:rsidR="00E86184" w:rsidRDefault="00E86184" w:rsidP="00E86184">
      <w:pPr>
        <w:rPr>
          <w:rFonts w:ascii="Arial" w:hAnsi="Arial" w:cs="Arial"/>
          <w:sz w:val="20"/>
          <w:szCs w:val="20"/>
        </w:rPr>
      </w:pPr>
    </w:p>
    <w:p w14:paraId="5F55D167" w14:textId="77777777" w:rsidR="001B53A4" w:rsidRPr="00E86184" w:rsidRDefault="001B53A4" w:rsidP="00E86184">
      <w:pPr>
        <w:rPr>
          <w:rFonts w:ascii="Arial" w:hAnsi="Arial" w:cs="Arial"/>
          <w:sz w:val="20"/>
          <w:szCs w:val="20"/>
        </w:rPr>
      </w:pPr>
    </w:p>
    <w:sectPr w:rsidR="001B53A4" w:rsidRPr="00E86184" w:rsidSect="00F80F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254BA"/>
    <w:multiLevelType w:val="hybridMultilevel"/>
    <w:tmpl w:val="FE9A11AE"/>
    <w:lvl w:ilvl="0" w:tplc="720C968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243BBB"/>
    <w:multiLevelType w:val="hybridMultilevel"/>
    <w:tmpl w:val="174076B6"/>
    <w:lvl w:ilvl="0" w:tplc="6D46B49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A87637"/>
    <w:multiLevelType w:val="hybridMultilevel"/>
    <w:tmpl w:val="F662C912"/>
    <w:lvl w:ilvl="0" w:tplc="A2587C6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2072B1"/>
    <w:multiLevelType w:val="hybridMultilevel"/>
    <w:tmpl w:val="AB324AD4"/>
    <w:lvl w:ilvl="0" w:tplc="10562AF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411E1E"/>
    <w:multiLevelType w:val="hybridMultilevel"/>
    <w:tmpl w:val="E16205EC"/>
    <w:lvl w:ilvl="0" w:tplc="720C968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195ED7"/>
    <w:rsid w:val="000270DA"/>
    <w:rsid w:val="0004427C"/>
    <w:rsid w:val="000625E6"/>
    <w:rsid w:val="000B3117"/>
    <w:rsid w:val="000D2853"/>
    <w:rsid w:val="000E36A3"/>
    <w:rsid w:val="001616F3"/>
    <w:rsid w:val="00195ED7"/>
    <w:rsid w:val="001B0166"/>
    <w:rsid w:val="001B1F82"/>
    <w:rsid w:val="001B53A4"/>
    <w:rsid w:val="001E52C3"/>
    <w:rsid w:val="00232EFA"/>
    <w:rsid w:val="00247276"/>
    <w:rsid w:val="0028568A"/>
    <w:rsid w:val="002A7775"/>
    <w:rsid w:val="002F515B"/>
    <w:rsid w:val="002F741D"/>
    <w:rsid w:val="00342A3C"/>
    <w:rsid w:val="003757C9"/>
    <w:rsid w:val="00395A30"/>
    <w:rsid w:val="003D7757"/>
    <w:rsid w:val="00434385"/>
    <w:rsid w:val="00446758"/>
    <w:rsid w:val="0047521A"/>
    <w:rsid w:val="004C7BA0"/>
    <w:rsid w:val="0050343A"/>
    <w:rsid w:val="00511A8F"/>
    <w:rsid w:val="00533DA6"/>
    <w:rsid w:val="00593CF9"/>
    <w:rsid w:val="005A593E"/>
    <w:rsid w:val="005E613F"/>
    <w:rsid w:val="00697829"/>
    <w:rsid w:val="006D2538"/>
    <w:rsid w:val="00724D7C"/>
    <w:rsid w:val="00734366"/>
    <w:rsid w:val="00780C23"/>
    <w:rsid w:val="00787C86"/>
    <w:rsid w:val="00790DAE"/>
    <w:rsid w:val="007959C6"/>
    <w:rsid w:val="007A2BEA"/>
    <w:rsid w:val="007F7117"/>
    <w:rsid w:val="00802F7A"/>
    <w:rsid w:val="0083420C"/>
    <w:rsid w:val="00893CB3"/>
    <w:rsid w:val="008F3178"/>
    <w:rsid w:val="00904215"/>
    <w:rsid w:val="009171C8"/>
    <w:rsid w:val="0097083A"/>
    <w:rsid w:val="00987982"/>
    <w:rsid w:val="00994181"/>
    <w:rsid w:val="00A43D26"/>
    <w:rsid w:val="00A535F3"/>
    <w:rsid w:val="00AF245A"/>
    <w:rsid w:val="00B1235F"/>
    <w:rsid w:val="00B167D9"/>
    <w:rsid w:val="00B55F9D"/>
    <w:rsid w:val="00B704C3"/>
    <w:rsid w:val="00B76E3D"/>
    <w:rsid w:val="00B8558D"/>
    <w:rsid w:val="00B9172F"/>
    <w:rsid w:val="00BE40DD"/>
    <w:rsid w:val="00C3027D"/>
    <w:rsid w:val="00C33FED"/>
    <w:rsid w:val="00C74914"/>
    <w:rsid w:val="00C91693"/>
    <w:rsid w:val="00CA4A65"/>
    <w:rsid w:val="00D37401"/>
    <w:rsid w:val="00D93744"/>
    <w:rsid w:val="00DE34A0"/>
    <w:rsid w:val="00E64757"/>
    <w:rsid w:val="00E86184"/>
    <w:rsid w:val="00ED368A"/>
    <w:rsid w:val="00EF2184"/>
    <w:rsid w:val="00F0027F"/>
    <w:rsid w:val="00F1490D"/>
    <w:rsid w:val="00F22E57"/>
    <w:rsid w:val="00F74B3C"/>
    <w:rsid w:val="00F80F1C"/>
    <w:rsid w:val="00FB30C3"/>
    <w:rsid w:val="00FC6DD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D649"/>
  <w15:docId w15:val="{92E1F081-B37C-431E-A183-DE164A73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F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2BEA"/>
    <w:pPr>
      <w:ind w:left="720"/>
      <w:contextualSpacing/>
    </w:pPr>
  </w:style>
  <w:style w:type="paragraph" w:styleId="Sansinterligne">
    <w:name w:val="No Spacing"/>
    <w:uiPriority w:val="1"/>
    <w:qFormat/>
    <w:rsid w:val="00987982"/>
    <w:pPr>
      <w:spacing w:after="0" w:line="240" w:lineRule="auto"/>
    </w:pPr>
  </w:style>
  <w:style w:type="paragraph" w:styleId="Textedebulles">
    <w:name w:val="Balloon Text"/>
    <w:basedOn w:val="Normal"/>
    <w:link w:val="TextedebullesCar"/>
    <w:uiPriority w:val="99"/>
    <w:semiHidden/>
    <w:unhideWhenUsed/>
    <w:rsid w:val="00B167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6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6914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GESTION</dc:creator>
  <cp:lastModifiedBy>GESTION</cp:lastModifiedBy>
  <cp:revision>2</cp:revision>
  <cp:lastPrinted>2025-01-03T10:37:00Z</cp:lastPrinted>
  <dcterms:created xsi:type="dcterms:W3CDTF">2025-01-09T14:00:00Z</dcterms:created>
  <dcterms:modified xsi:type="dcterms:W3CDTF">2025-01-09T14:00:00Z</dcterms:modified>
</cp:coreProperties>
</file>